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6A" w:rsidRDefault="002B206A" w:rsidP="00F732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4651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н план МО СП с-с Губденский Караб р-н -2томкопирование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6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B206A" w:rsidRDefault="002B206A" w:rsidP="00F732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06A" w:rsidRDefault="002B206A" w:rsidP="00F732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236" w:rsidRPr="00AA4959" w:rsidRDefault="002C3EC1" w:rsidP="00F73236">
      <w:pPr>
        <w:spacing w:line="360" w:lineRule="auto"/>
        <w:jc w:val="center"/>
        <w:rPr>
          <w:noProof/>
        </w:rPr>
      </w:pPr>
      <w:r w:rsidRPr="00DF7A76"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  <w:r w:rsidR="0087742A" w:rsidRPr="00AA4959">
        <w:rPr>
          <w:rFonts w:ascii="Times New Roman" w:hAnsi="Times New Roman" w:cs="Times New Roman"/>
          <w:b/>
        </w:rPr>
        <w:fldChar w:fldCharType="begin"/>
      </w:r>
      <w:r w:rsidR="00F73236" w:rsidRPr="00AA4959">
        <w:rPr>
          <w:rFonts w:ascii="Times New Roman" w:hAnsi="Times New Roman" w:cs="Times New Roman"/>
          <w:b/>
        </w:rPr>
        <w:instrText xml:space="preserve"> TOC \o "1-3" \h \z \u </w:instrText>
      </w:r>
      <w:r w:rsidR="0087742A" w:rsidRPr="00AA4959">
        <w:rPr>
          <w:rFonts w:ascii="Times New Roman" w:hAnsi="Times New Roman" w:cs="Times New Roman"/>
          <w:b/>
        </w:rPr>
        <w:fldChar w:fldCharType="separate"/>
      </w:r>
    </w:p>
    <w:p w:rsidR="00F73236" w:rsidRPr="00AA4959" w:rsidRDefault="00787CEC" w:rsidP="00F73236">
      <w:pPr>
        <w:pStyle w:val="11"/>
        <w:tabs>
          <w:tab w:val="right" w:leader="dot" w:pos="9345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04380488" w:history="1">
        <w:r w:rsidR="00F73236" w:rsidRPr="00AA4959">
          <w:rPr>
            <w:rStyle w:val="a9"/>
            <w:b w:val="0"/>
            <w:i w:val="0"/>
            <w:noProof/>
            <w:sz w:val="22"/>
            <w:szCs w:val="22"/>
          </w:rPr>
          <w:t>Введение</w:t>
        </w:r>
        <w:r w:rsidR="00F73236" w:rsidRPr="00AA4959">
          <w:rPr>
            <w:b w:val="0"/>
            <w:i w:val="0"/>
            <w:noProof/>
            <w:webHidden/>
            <w:sz w:val="22"/>
            <w:szCs w:val="22"/>
          </w:rPr>
          <w:tab/>
        </w:r>
        <w:r w:rsidR="0087742A" w:rsidRPr="00AA4959">
          <w:rPr>
            <w:b w:val="0"/>
            <w:i w:val="0"/>
            <w:noProof/>
            <w:webHidden/>
            <w:sz w:val="22"/>
            <w:szCs w:val="22"/>
          </w:rPr>
          <w:fldChar w:fldCharType="begin"/>
        </w:r>
        <w:r w:rsidR="00F73236" w:rsidRPr="00AA4959">
          <w:rPr>
            <w:b w:val="0"/>
            <w:i w:val="0"/>
            <w:noProof/>
            <w:webHidden/>
            <w:sz w:val="22"/>
            <w:szCs w:val="22"/>
          </w:rPr>
          <w:instrText xml:space="preserve"> PAGEREF _Toc304380488 \h </w:instrText>
        </w:r>
        <w:r w:rsidR="0087742A" w:rsidRPr="00AA4959">
          <w:rPr>
            <w:b w:val="0"/>
            <w:i w:val="0"/>
            <w:noProof/>
            <w:webHidden/>
            <w:sz w:val="22"/>
            <w:szCs w:val="22"/>
          </w:rPr>
        </w:r>
        <w:r w:rsidR="0087742A" w:rsidRPr="00AA4959">
          <w:rPr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2A522A">
          <w:rPr>
            <w:b w:val="0"/>
            <w:i w:val="0"/>
            <w:noProof/>
            <w:webHidden/>
            <w:sz w:val="22"/>
            <w:szCs w:val="22"/>
          </w:rPr>
          <w:t>3</w:t>
        </w:r>
        <w:r w:rsidR="0087742A" w:rsidRPr="00AA4959">
          <w:rPr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F73236" w:rsidRPr="00AA4959" w:rsidRDefault="00787CEC" w:rsidP="00F73236">
      <w:pPr>
        <w:pStyle w:val="11"/>
        <w:tabs>
          <w:tab w:val="right" w:leader="dot" w:pos="9345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04380489" w:history="1">
        <w:r w:rsidR="00F73236" w:rsidRPr="00AA4959">
          <w:rPr>
            <w:rStyle w:val="a9"/>
            <w:b w:val="0"/>
            <w:i w:val="0"/>
            <w:noProof/>
            <w:sz w:val="22"/>
            <w:szCs w:val="22"/>
          </w:rPr>
          <w:t>1. Цели и задачи территориального планирования</w:t>
        </w:r>
        <w:r w:rsidR="00F73236" w:rsidRPr="00AA4959">
          <w:rPr>
            <w:b w:val="0"/>
            <w:i w:val="0"/>
            <w:noProof/>
            <w:webHidden/>
            <w:sz w:val="22"/>
            <w:szCs w:val="22"/>
          </w:rPr>
          <w:tab/>
        </w:r>
        <w:r w:rsidR="0087742A" w:rsidRPr="00AA4959">
          <w:rPr>
            <w:b w:val="0"/>
            <w:i w:val="0"/>
            <w:noProof/>
            <w:webHidden/>
            <w:sz w:val="22"/>
            <w:szCs w:val="22"/>
          </w:rPr>
          <w:fldChar w:fldCharType="begin"/>
        </w:r>
        <w:r w:rsidR="00F73236" w:rsidRPr="00AA4959">
          <w:rPr>
            <w:b w:val="0"/>
            <w:i w:val="0"/>
            <w:noProof/>
            <w:webHidden/>
            <w:sz w:val="22"/>
            <w:szCs w:val="22"/>
          </w:rPr>
          <w:instrText xml:space="preserve"> PAGEREF _Toc304380489 \h </w:instrText>
        </w:r>
        <w:r w:rsidR="0087742A" w:rsidRPr="00AA4959">
          <w:rPr>
            <w:b w:val="0"/>
            <w:i w:val="0"/>
            <w:noProof/>
            <w:webHidden/>
            <w:sz w:val="22"/>
            <w:szCs w:val="22"/>
          </w:rPr>
        </w:r>
        <w:r w:rsidR="0087742A" w:rsidRPr="00AA4959">
          <w:rPr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2A522A">
          <w:rPr>
            <w:b w:val="0"/>
            <w:i w:val="0"/>
            <w:noProof/>
            <w:webHidden/>
            <w:sz w:val="22"/>
            <w:szCs w:val="22"/>
          </w:rPr>
          <w:t>4</w:t>
        </w:r>
        <w:r w:rsidR="0087742A" w:rsidRPr="00AA4959">
          <w:rPr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F73236" w:rsidRPr="00AA4959" w:rsidRDefault="00787CEC" w:rsidP="00F73236">
      <w:pPr>
        <w:pStyle w:val="11"/>
        <w:tabs>
          <w:tab w:val="right" w:leader="dot" w:pos="9345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04380490" w:history="1">
        <w:r w:rsidR="00F73236" w:rsidRPr="00AA4959">
          <w:rPr>
            <w:rStyle w:val="a9"/>
            <w:b w:val="0"/>
            <w:i w:val="0"/>
            <w:noProof/>
            <w:sz w:val="22"/>
            <w:szCs w:val="22"/>
          </w:rPr>
          <w:t>2. Обоснование генерального плана</w:t>
        </w:r>
        <w:r w:rsidR="00F73236" w:rsidRPr="00AA4959">
          <w:rPr>
            <w:b w:val="0"/>
            <w:i w:val="0"/>
            <w:noProof/>
            <w:webHidden/>
            <w:sz w:val="22"/>
            <w:szCs w:val="22"/>
          </w:rPr>
          <w:tab/>
        </w:r>
        <w:r w:rsidR="0087742A" w:rsidRPr="00AA4959">
          <w:rPr>
            <w:b w:val="0"/>
            <w:i w:val="0"/>
            <w:noProof/>
            <w:webHidden/>
            <w:sz w:val="22"/>
            <w:szCs w:val="22"/>
          </w:rPr>
          <w:fldChar w:fldCharType="begin"/>
        </w:r>
        <w:r w:rsidR="00F73236" w:rsidRPr="00AA4959">
          <w:rPr>
            <w:b w:val="0"/>
            <w:i w:val="0"/>
            <w:noProof/>
            <w:webHidden/>
            <w:sz w:val="22"/>
            <w:szCs w:val="22"/>
          </w:rPr>
          <w:instrText xml:space="preserve"> PAGEREF _Toc304380490 \h </w:instrText>
        </w:r>
        <w:r w:rsidR="0087742A" w:rsidRPr="00AA4959">
          <w:rPr>
            <w:b w:val="0"/>
            <w:i w:val="0"/>
            <w:noProof/>
            <w:webHidden/>
            <w:sz w:val="22"/>
            <w:szCs w:val="22"/>
          </w:rPr>
        </w:r>
        <w:r w:rsidR="0087742A" w:rsidRPr="00AA4959">
          <w:rPr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2A522A">
          <w:rPr>
            <w:b w:val="0"/>
            <w:i w:val="0"/>
            <w:noProof/>
            <w:webHidden/>
            <w:sz w:val="22"/>
            <w:szCs w:val="22"/>
          </w:rPr>
          <w:t>5</w:t>
        </w:r>
        <w:r w:rsidR="0087742A" w:rsidRPr="00AA4959">
          <w:rPr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F73236" w:rsidRPr="00AA4959" w:rsidRDefault="00787CEC" w:rsidP="00F73236">
      <w:pPr>
        <w:pStyle w:val="11"/>
        <w:tabs>
          <w:tab w:val="right" w:leader="dot" w:pos="9345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04380491" w:history="1">
        <w:r w:rsidR="00F73236" w:rsidRPr="00AA4959">
          <w:rPr>
            <w:rStyle w:val="a9"/>
            <w:b w:val="0"/>
            <w:i w:val="0"/>
            <w:noProof/>
            <w:sz w:val="22"/>
            <w:szCs w:val="22"/>
          </w:rPr>
          <w:t>3. Перечень мероприятий по территориальному планированию</w:t>
        </w:r>
        <w:r w:rsidR="00F73236" w:rsidRPr="00AA4959">
          <w:rPr>
            <w:b w:val="0"/>
            <w:i w:val="0"/>
            <w:noProof/>
            <w:webHidden/>
            <w:sz w:val="22"/>
            <w:szCs w:val="22"/>
          </w:rPr>
          <w:tab/>
        </w:r>
        <w:r w:rsidR="0087742A" w:rsidRPr="00AA4959">
          <w:rPr>
            <w:b w:val="0"/>
            <w:i w:val="0"/>
            <w:noProof/>
            <w:webHidden/>
            <w:sz w:val="22"/>
            <w:szCs w:val="22"/>
          </w:rPr>
          <w:fldChar w:fldCharType="begin"/>
        </w:r>
        <w:r w:rsidR="00F73236" w:rsidRPr="00AA4959">
          <w:rPr>
            <w:b w:val="0"/>
            <w:i w:val="0"/>
            <w:noProof/>
            <w:webHidden/>
            <w:sz w:val="22"/>
            <w:szCs w:val="22"/>
          </w:rPr>
          <w:instrText xml:space="preserve"> PAGEREF _Toc304380491 \h </w:instrText>
        </w:r>
        <w:r w:rsidR="0087742A" w:rsidRPr="00AA4959">
          <w:rPr>
            <w:b w:val="0"/>
            <w:i w:val="0"/>
            <w:noProof/>
            <w:webHidden/>
            <w:sz w:val="22"/>
            <w:szCs w:val="22"/>
          </w:rPr>
        </w:r>
        <w:r w:rsidR="0087742A" w:rsidRPr="00AA4959">
          <w:rPr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2A522A">
          <w:rPr>
            <w:b w:val="0"/>
            <w:i w:val="0"/>
            <w:noProof/>
            <w:webHidden/>
            <w:sz w:val="22"/>
            <w:szCs w:val="22"/>
          </w:rPr>
          <w:t>7</w:t>
        </w:r>
        <w:r w:rsidR="0087742A" w:rsidRPr="00AA4959">
          <w:rPr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F73236" w:rsidRPr="00AA4959" w:rsidRDefault="00787CEC" w:rsidP="00F73236">
      <w:pPr>
        <w:pStyle w:val="23"/>
        <w:tabs>
          <w:tab w:val="right" w:leader="dot" w:pos="9345"/>
        </w:tabs>
        <w:rPr>
          <w:rFonts w:ascii="Calibri" w:hAnsi="Calibri"/>
          <w:b w:val="0"/>
          <w:bCs w:val="0"/>
          <w:noProof/>
        </w:rPr>
      </w:pPr>
      <w:hyperlink w:anchor="_Toc304380492" w:history="1">
        <w:r w:rsidR="00F73236" w:rsidRPr="00AA4959">
          <w:rPr>
            <w:rStyle w:val="a9"/>
            <w:noProof/>
            <w:lang w:val="be-BY"/>
          </w:rPr>
          <w:t>3.1. Предложения по развитию социальной инфраструктуры</w:t>
        </w:r>
        <w:r w:rsidR="00F73236" w:rsidRPr="00AA4959">
          <w:rPr>
            <w:noProof/>
            <w:webHidden/>
          </w:rPr>
          <w:tab/>
        </w:r>
        <w:r w:rsidR="0087742A" w:rsidRPr="00AA4959">
          <w:rPr>
            <w:noProof/>
            <w:webHidden/>
          </w:rPr>
          <w:fldChar w:fldCharType="begin"/>
        </w:r>
        <w:r w:rsidR="00F73236" w:rsidRPr="00AA4959">
          <w:rPr>
            <w:noProof/>
            <w:webHidden/>
          </w:rPr>
          <w:instrText xml:space="preserve"> PAGEREF _Toc304380492 \h </w:instrText>
        </w:r>
        <w:r w:rsidR="0087742A" w:rsidRPr="00AA4959">
          <w:rPr>
            <w:noProof/>
            <w:webHidden/>
          </w:rPr>
        </w:r>
        <w:r w:rsidR="0087742A" w:rsidRPr="00AA4959">
          <w:rPr>
            <w:noProof/>
            <w:webHidden/>
          </w:rPr>
          <w:fldChar w:fldCharType="separate"/>
        </w:r>
        <w:r w:rsidR="002A522A">
          <w:rPr>
            <w:noProof/>
            <w:webHidden/>
          </w:rPr>
          <w:t>7</w:t>
        </w:r>
        <w:r w:rsidR="0087742A" w:rsidRPr="00AA4959">
          <w:rPr>
            <w:noProof/>
            <w:webHidden/>
          </w:rPr>
          <w:fldChar w:fldCharType="end"/>
        </w:r>
      </w:hyperlink>
    </w:p>
    <w:p w:rsidR="00F73236" w:rsidRPr="00AA4959" w:rsidRDefault="00787CEC" w:rsidP="00F73236">
      <w:pPr>
        <w:pStyle w:val="23"/>
        <w:tabs>
          <w:tab w:val="right" w:leader="dot" w:pos="9345"/>
        </w:tabs>
        <w:rPr>
          <w:rFonts w:ascii="Calibri" w:hAnsi="Calibri"/>
          <w:b w:val="0"/>
          <w:bCs w:val="0"/>
          <w:noProof/>
        </w:rPr>
      </w:pPr>
      <w:hyperlink w:anchor="_Toc304380493" w:history="1">
        <w:r w:rsidR="00F73236" w:rsidRPr="00AA4959">
          <w:rPr>
            <w:rStyle w:val="a9"/>
            <w:noProof/>
          </w:rPr>
          <w:t>3.2. Мероприятия по развитию жилищного фонда</w:t>
        </w:r>
        <w:r w:rsidR="00F73236" w:rsidRPr="00AA4959">
          <w:rPr>
            <w:noProof/>
            <w:webHidden/>
          </w:rPr>
          <w:tab/>
        </w:r>
        <w:r w:rsidR="0087742A" w:rsidRPr="00AA4959">
          <w:rPr>
            <w:noProof/>
            <w:webHidden/>
          </w:rPr>
          <w:fldChar w:fldCharType="begin"/>
        </w:r>
        <w:r w:rsidR="00F73236" w:rsidRPr="00AA4959">
          <w:rPr>
            <w:noProof/>
            <w:webHidden/>
          </w:rPr>
          <w:instrText xml:space="preserve"> PAGEREF _Toc304380493 \h </w:instrText>
        </w:r>
        <w:r w:rsidR="0087742A" w:rsidRPr="00AA4959">
          <w:rPr>
            <w:noProof/>
            <w:webHidden/>
          </w:rPr>
        </w:r>
        <w:r w:rsidR="0087742A" w:rsidRPr="00AA4959">
          <w:rPr>
            <w:noProof/>
            <w:webHidden/>
          </w:rPr>
          <w:fldChar w:fldCharType="separate"/>
        </w:r>
        <w:r w:rsidR="002A522A">
          <w:rPr>
            <w:noProof/>
            <w:webHidden/>
          </w:rPr>
          <w:t>7</w:t>
        </w:r>
        <w:r w:rsidR="0087742A" w:rsidRPr="00AA4959">
          <w:rPr>
            <w:noProof/>
            <w:webHidden/>
          </w:rPr>
          <w:fldChar w:fldCharType="end"/>
        </w:r>
      </w:hyperlink>
    </w:p>
    <w:p w:rsidR="00F73236" w:rsidRPr="00AA4959" w:rsidRDefault="00787CEC" w:rsidP="00F73236">
      <w:pPr>
        <w:pStyle w:val="23"/>
        <w:tabs>
          <w:tab w:val="right" w:leader="dot" w:pos="9345"/>
        </w:tabs>
        <w:rPr>
          <w:rFonts w:ascii="Calibri" w:hAnsi="Calibri"/>
          <w:b w:val="0"/>
          <w:bCs w:val="0"/>
          <w:noProof/>
        </w:rPr>
      </w:pPr>
      <w:hyperlink w:anchor="_Toc304380494" w:history="1">
        <w:r w:rsidR="00F73236" w:rsidRPr="00AA4959">
          <w:rPr>
            <w:rStyle w:val="a9"/>
            <w:noProof/>
          </w:rPr>
          <w:t>3.3. Мероприятия по развитию объектов производственной сферы</w:t>
        </w:r>
        <w:r w:rsidR="00F73236" w:rsidRPr="00AA4959">
          <w:rPr>
            <w:noProof/>
            <w:webHidden/>
          </w:rPr>
          <w:tab/>
        </w:r>
        <w:r w:rsidR="0087742A" w:rsidRPr="00AA4959">
          <w:rPr>
            <w:noProof/>
            <w:webHidden/>
          </w:rPr>
          <w:fldChar w:fldCharType="begin"/>
        </w:r>
        <w:r w:rsidR="00F73236" w:rsidRPr="00AA4959">
          <w:rPr>
            <w:noProof/>
            <w:webHidden/>
          </w:rPr>
          <w:instrText xml:space="preserve"> PAGEREF _Toc304380494 \h </w:instrText>
        </w:r>
        <w:r w:rsidR="0087742A" w:rsidRPr="00AA4959">
          <w:rPr>
            <w:noProof/>
            <w:webHidden/>
          </w:rPr>
        </w:r>
        <w:r w:rsidR="0087742A" w:rsidRPr="00AA4959">
          <w:rPr>
            <w:noProof/>
            <w:webHidden/>
          </w:rPr>
          <w:fldChar w:fldCharType="separate"/>
        </w:r>
        <w:r w:rsidR="002A522A">
          <w:rPr>
            <w:noProof/>
            <w:webHidden/>
          </w:rPr>
          <w:t>7</w:t>
        </w:r>
        <w:r w:rsidR="0087742A" w:rsidRPr="00AA4959">
          <w:rPr>
            <w:noProof/>
            <w:webHidden/>
          </w:rPr>
          <w:fldChar w:fldCharType="end"/>
        </w:r>
      </w:hyperlink>
    </w:p>
    <w:p w:rsidR="00F73236" w:rsidRPr="00AA4959" w:rsidRDefault="00787CEC" w:rsidP="00F73236">
      <w:pPr>
        <w:pStyle w:val="23"/>
        <w:tabs>
          <w:tab w:val="right" w:leader="dot" w:pos="9345"/>
        </w:tabs>
        <w:rPr>
          <w:rFonts w:ascii="Calibri" w:hAnsi="Calibri"/>
          <w:b w:val="0"/>
          <w:bCs w:val="0"/>
          <w:noProof/>
        </w:rPr>
      </w:pPr>
      <w:hyperlink w:anchor="_Toc304380495" w:history="1">
        <w:r w:rsidR="00F73236" w:rsidRPr="00AA4959">
          <w:rPr>
            <w:rStyle w:val="a9"/>
            <w:noProof/>
          </w:rPr>
          <w:t>3.4. Мероприятия по историко-культурному наследию</w:t>
        </w:r>
        <w:r w:rsidR="00F73236" w:rsidRPr="00AA4959">
          <w:rPr>
            <w:noProof/>
            <w:webHidden/>
          </w:rPr>
          <w:tab/>
        </w:r>
        <w:r w:rsidR="00347F64">
          <w:rPr>
            <w:noProof/>
            <w:webHidden/>
          </w:rPr>
          <w:t>8</w:t>
        </w:r>
      </w:hyperlink>
    </w:p>
    <w:p w:rsidR="00F73236" w:rsidRPr="00AA4959" w:rsidRDefault="00787CEC" w:rsidP="00F73236">
      <w:pPr>
        <w:pStyle w:val="23"/>
        <w:tabs>
          <w:tab w:val="right" w:leader="dot" w:pos="9345"/>
        </w:tabs>
        <w:rPr>
          <w:rFonts w:ascii="Calibri" w:hAnsi="Calibri"/>
          <w:b w:val="0"/>
          <w:bCs w:val="0"/>
          <w:noProof/>
        </w:rPr>
      </w:pPr>
      <w:hyperlink w:anchor="_Toc304380496" w:history="1">
        <w:r w:rsidR="00F73236" w:rsidRPr="00AA4959">
          <w:rPr>
            <w:rStyle w:val="a9"/>
            <w:noProof/>
          </w:rPr>
          <w:t>3.5. Мероприятия, направленные на развитие транспортной инфраструктуры</w:t>
        </w:r>
        <w:r w:rsidR="00F73236" w:rsidRPr="00AA4959">
          <w:rPr>
            <w:noProof/>
            <w:webHidden/>
          </w:rPr>
          <w:tab/>
        </w:r>
        <w:r w:rsidR="0087742A" w:rsidRPr="00AA4959">
          <w:rPr>
            <w:noProof/>
            <w:webHidden/>
          </w:rPr>
          <w:fldChar w:fldCharType="begin"/>
        </w:r>
        <w:r w:rsidR="00F73236" w:rsidRPr="00AA4959">
          <w:rPr>
            <w:noProof/>
            <w:webHidden/>
          </w:rPr>
          <w:instrText xml:space="preserve"> PAGEREF _Toc304380496 \h </w:instrText>
        </w:r>
        <w:r w:rsidR="0087742A" w:rsidRPr="00AA4959">
          <w:rPr>
            <w:noProof/>
            <w:webHidden/>
          </w:rPr>
        </w:r>
        <w:r w:rsidR="0087742A" w:rsidRPr="00AA4959">
          <w:rPr>
            <w:noProof/>
            <w:webHidden/>
          </w:rPr>
          <w:fldChar w:fldCharType="separate"/>
        </w:r>
        <w:r w:rsidR="002A522A">
          <w:rPr>
            <w:noProof/>
            <w:webHidden/>
          </w:rPr>
          <w:t>8</w:t>
        </w:r>
        <w:r w:rsidR="0087742A" w:rsidRPr="00AA4959">
          <w:rPr>
            <w:noProof/>
            <w:webHidden/>
          </w:rPr>
          <w:fldChar w:fldCharType="end"/>
        </w:r>
      </w:hyperlink>
    </w:p>
    <w:p w:rsidR="00F73236" w:rsidRPr="00AA4959" w:rsidRDefault="00787CEC" w:rsidP="00F73236">
      <w:pPr>
        <w:pStyle w:val="23"/>
        <w:tabs>
          <w:tab w:val="right" w:leader="dot" w:pos="9345"/>
        </w:tabs>
        <w:rPr>
          <w:rFonts w:ascii="Calibri" w:hAnsi="Calibri"/>
          <w:b w:val="0"/>
          <w:bCs w:val="0"/>
          <w:noProof/>
        </w:rPr>
      </w:pPr>
      <w:hyperlink w:anchor="_Toc304380497" w:history="1">
        <w:r w:rsidR="00F73236" w:rsidRPr="00AA4959">
          <w:rPr>
            <w:rStyle w:val="a9"/>
            <w:noProof/>
          </w:rPr>
          <w:t>3.6. Мероприятия, направленные на развитие инженерной инфраструктуры</w:t>
        </w:r>
        <w:r w:rsidR="00F73236" w:rsidRPr="00AA4959">
          <w:rPr>
            <w:noProof/>
            <w:webHidden/>
          </w:rPr>
          <w:tab/>
        </w:r>
        <w:r w:rsidR="0087742A" w:rsidRPr="00AA4959">
          <w:rPr>
            <w:noProof/>
            <w:webHidden/>
          </w:rPr>
          <w:fldChar w:fldCharType="begin"/>
        </w:r>
        <w:r w:rsidR="00F73236" w:rsidRPr="00AA4959">
          <w:rPr>
            <w:noProof/>
            <w:webHidden/>
          </w:rPr>
          <w:instrText xml:space="preserve"> PAGEREF _Toc304380497 \h </w:instrText>
        </w:r>
        <w:r w:rsidR="0087742A" w:rsidRPr="00AA4959">
          <w:rPr>
            <w:noProof/>
            <w:webHidden/>
          </w:rPr>
        </w:r>
        <w:r w:rsidR="0087742A" w:rsidRPr="00AA4959">
          <w:rPr>
            <w:noProof/>
            <w:webHidden/>
          </w:rPr>
          <w:fldChar w:fldCharType="separate"/>
        </w:r>
        <w:r w:rsidR="002A522A">
          <w:rPr>
            <w:noProof/>
            <w:webHidden/>
          </w:rPr>
          <w:t>8</w:t>
        </w:r>
        <w:r w:rsidR="0087742A" w:rsidRPr="00AA4959">
          <w:rPr>
            <w:noProof/>
            <w:webHidden/>
          </w:rPr>
          <w:fldChar w:fldCharType="end"/>
        </w:r>
      </w:hyperlink>
    </w:p>
    <w:p w:rsidR="00F73236" w:rsidRPr="00AA4959" w:rsidRDefault="00787CEC" w:rsidP="00F73236">
      <w:pPr>
        <w:pStyle w:val="3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304380498" w:history="1">
        <w:r w:rsidR="00F73236" w:rsidRPr="00AA4959">
          <w:rPr>
            <w:rStyle w:val="a9"/>
            <w:noProof/>
            <w:sz w:val="22"/>
            <w:szCs w:val="22"/>
          </w:rPr>
          <w:t>3.6.1 Водоснабжение</w:t>
        </w:r>
        <w:r w:rsidR="00F73236" w:rsidRPr="00AA4959">
          <w:rPr>
            <w:noProof/>
            <w:webHidden/>
            <w:sz w:val="22"/>
            <w:szCs w:val="22"/>
          </w:rPr>
          <w:tab/>
        </w:r>
        <w:r w:rsidR="0087742A" w:rsidRPr="00AA4959">
          <w:rPr>
            <w:noProof/>
            <w:webHidden/>
            <w:sz w:val="22"/>
            <w:szCs w:val="22"/>
          </w:rPr>
          <w:fldChar w:fldCharType="begin"/>
        </w:r>
        <w:r w:rsidR="00F73236" w:rsidRPr="00AA4959">
          <w:rPr>
            <w:noProof/>
            <w:webHidden/>
            <w:sz w:val="22"/>
            <w:szCs w:val="22"/>
          </w:rPr>
          <w:instrText xml:space="preserve"> PAGEREF _Toc304380498 \h </w:instrText>
        </w:r>
        <w:r w:rsidR="0087742A" w:rsidRPr="00AA4959">
          <w:rPr>
            <w:noProof/>
            <w:webHidden/>
            <w:sz w:val="22"/>
            <w:szCs w:val="22"/>
          </w:rPr>
        </w:r>
        <w:r w:rsidR="0087742A" w:rsidRPr="00AA4959">
          <w:rPr>
            <w:noProof/>
            <w:webHidden/>
            <w:sz w:val="22"/>
            <w:szCs w:val="22"/>
          </w:rPr>
          <w:fldChar w:fldCharType="separate"/>
        </w:r>
        <w:r w:rsidR="002A522A">
          <w:rPr>
            <w:noProof/>
            <w:webHidden/>
            <w:sz w:val="22"/>
            <w:szCs w:val="22"/>
          </w:rPr>
          <w:t>8</w:t>
        </w:r>
        <w:r w:rsidR="0087742A" w:rsidRPr="00AA4959">
          <w:rPr>
            <w:noProof/>
            <w:webHidden/>
            <w:sz w:val="22"/>
            <w:szCs w:val="22"/>
          </w:rPr>
          <w:fldChar w:fldCharType="end"/>
        </w:r>
      </w:hyperlink>
    </w:p>
    <w:p w:rsidR="00F73236" w:rsidRPr="00AA4959" w:rsidRDefault="00787CEC" w:rsidP="00F73236">
      <w:pPr>
        <w:pStyle w:val="3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304380499" w:history="1">
        <w:r w:rsidR="00F73236" w:rsidRPr="00AA4959">
          <w:rPr>
            <w:rStyle w:val="a9"/>
            <w:noProof/>
            <w:sz w:val="22"/>
            <w:szCs w:val="22"/>
          </w:rPr>
          <w:t>3.6.2 Водоотведение</w:t>
        </w:r>
        <w:r w:rsidR="00F73236" w:rsidRPr="00AA4959">
          <w:rPr>
            <w:noProof/>
            <w:webHidden/>
            <w:sz w:val="22"/>
            <w:szCs w:val="22"/>
          </w:rPr>
          <w:tab/>
        </w:r>
        <w:r w:rsidR="0087742A" w:rsidRPr="00AA4959">
          <w:rPr>
            <w:noProof/>
            <w:webHidden/>
            <w:sz w:val="22"/>
            <w:szCs w:val="22"/>
          </w:rPr>
          <w:fldChar w:fldCharType="begin"/>
        </w:r>
        <w:r w:rsidR="00F73236" w:rsidRPr="00AA4959">
          <w:rPr>
            <w:noProof/>
            <w:webHidden/>
            <w:sz w:val="22"/>
            <w:szCs w:val="22"/>
          </w:rPr>
          <w:instrText xml:space="preserve"> PAGEREF _Toc304380499 \h </w:instrText>
        </w:r>
        <w:r w:rsidR="0087742A" w:rsidRPr="00AA4959">
          <w:rPr>
            <w:noProof/>
            <w:webHidden/>
            <w:sz w:val="22"/>
            <w:szCs w:val="22"/>
          </w:rPr>
        </w:r>
        <w:r w:rsidR="0087742A" w:rsidRPr="00AA4959">
          <w:rPr>
            <w:noProof/>
            <w:webHidden/>
            <w:sz w:val="22"/>
            <w:szCs w:val="22"/>
          </w:rPr>
          <w:fldChar w:fldCharType="separate"/>
        </w:r>
        <w:r w:rsidR="002A522A">
          <w:rPr>
            <w:noProof/>
            <w:webHidden/>
            <w:sz w:val="22"/>
            <w:szCs w:val="22"/>
          </w:rPr>
          <w:t>9</w:t>
        </w:r>
        <w:r w:rsidR="0087742A" w:rsidRPr="00AA4959">
          <w:rPr>
            <w:noProof/>
            <w:webHidden/>
            <w:sz w:val="22"/>
            <w:szCs w:val="22"/>
          </w:rPr>
          <w:fldChar w:fldCharType="end"/>
        </w:r>
      </w:hyperlink>
    </w:p>
    <w:p w:rsidR="00F73236" w:rsidRPr="00AA4959" w:rsidRDefault="00787CEC" w:rsidP="00F73236">
      <w:pPr>
        <w:pStyle w:val="3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304380500" w:history="1">
        <w:r w:rsidR="00F73236" w:rsidRPr="00AA4959">
          <w:rPr>
            <w:rStyle w:val="a9"/>
            <w:noProof/>
            <w:sz w:val="22"/>
            <w:szCs w:val="22"/>
          </w:rPr>
          <w:t>3.6.3 Санитарная очистка</w:t>
        </w:r>
        <w:r w:rsidR="00F73236" w:rsidRPr="00AA4959">
          <w:rPr>
            <w:noProof/>
            <w:webHidden/>
            <w:sz w:val="22"/>
            <w:szCs w:val="22"/>
          </w:rPr>
          <w:tab/>
        </w:r>
        <w:r w:rsidR="0087742A" w:rsidRPr="00AA4959">
          <w:rPr>
            <w:noProof/>
            <w:webHidden/>
            <w:sz w:val="22"/>
            <w:szCs w:val="22"/>
          </w:rPr>
          <w:fldChar w:fldCharType="begin"/>
        </w:r>
        <w:r w:rsidR="00F73236" w:rsidRPr="00AA4959">
          <w:rPr>
            <w:noProof/>
            <w:webHidden/>
            <w:sz w:val="22"/>
            <w:szCs w:val="22"/>
          </w:rPr>
          <w:instrText xml:space="preserve"> PAGEREF _Toc304380500 \h </w:instrText>
        </w:r>
        <w:r w:rsidR="0087742A" w:rsidRPr="00AA4959">
          <w:rPr>
            <w:noProof/>
            <w:webHidden/>
            <w:sz w:val="22"/>
            <w:szCs w:val="22"/>
          </w:rPr>
        </w:r>
        <w:r w:rsidR="0087742A" w:rsidRPr="00AA4959">
          <w:rPr>
            <w:noProof/>
            <w:webHidden/>
            <w:sz w:val="22"/>
            <w:szCs w:val="22"/>
          </w:rPr>
          <w:fldChar w:fldCharType="separate"/>
        </w:r>
        <w:r w:rsidR="002A522A">
          <w:rPr>
            <w:noProof/>
            <w:webHidden/>
            <w:sz w:val="22"/>
            <w:szCs w:val="22"/>
          </w:rPr>
          <w:t>9</w:t>
        </w:r>
        <w:r w:rsidR="0087742A" w:rsidRPr="00AA4959">
          <w:rPr>
            <w:noProof/>
            <w:webHidden/>
            <w:sz w:val="22"/>
            <w:szCs w:val="22"/>
          </w:rPr>
          <w:fldChar w:fldCharType="end"/>
        </w:r>
      </w:hyperlink>
    </w:p>
    <w:p w:rsidR="00F73236" w:rsidRPr="00AA4959" w:rsidRDefault="00787CEC" w:rsidP="00F73236">
      <w:pPr>
        <w:pStyle w:val="3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304380501" w:history="1">
        <w:r w:rsidR="00F73236" w:rsidRPr="00AA4959">
          <w:rPr>
            <w:rStyle w:val="a9"/>
            <w:noProof/>
            <w:sz w:val="22"/>
            <w:szCs w:val="22"/>
          </w:rPr>
          <w:t>3.6.4 Электроснабжение</w:t>
        </w:r>
        <w:r w:rsidR="00F73236" w:rsidRPr="00AA4959">
          <w:rPr>
            <w:noProof/>
            <w:webHidden/>
            <w:sz w:val="22"/>
            <w:szCs w:val="22"/>
          </w:rPr>
          <w:tab/>
        </w:r>
        <w:r w:rsidR="0087742A" w:rsidRPr="00AA4959">
          <w:rPr>
            <w:noProof/>
            <w:webHidden/>
            <w:sz w:val="22"/>
            <w:szCs w:val="22"/>
          </w:rPr>
          <w:fldChar w:fldCharType="begin"/>
        </w:r>
        <w:r w:rsidR="00F73236" w:rsidRPr="00AA4959">
          <w:rPr>
            <w:noProof/>
            <w:webHidden/>
            <w:sz w:val="22"/>
            <w:szCs w:val="22"/>
          </w:rPr>
          <w:instrText xml:space="preserve"> PAGEREF _Toc304380501 \h </w:instrText>
        </w:r>
        <w:r w:rsidR="0087742A" w:rsidRPr="00AA4959">
          <w:rPr>
            <w:noProof/>
            <w:webHidden/>
            <w:sz w:val="22"/>
            <w:szCs w:val="22"/>
          </w:rPr>
        </w:r>
        <w:r w:rsidR="0087742A" w:rsidRPr="00AA4959">
          <w:rPr>
            <w:noProof/>
            <w:webHidden/>
            <w:sz w:val="22"/>
            <w:szCs w:val="22"/>
          </w:rPr>
          <w:fldChar w:fldCharType="separate"/>
        </w:r>
        <w:r w:rsidR="002A522A">
          <w:rPr>
            <w:noProof/>
            <w:webHidden/>
            <w:sz w:val="22"/>
            <w:szCs w:val="22"/>
          </w:rPr>
          <w:t>9</w:t>
        </w:r>
        <w:r w:rsidR="0087742A" w:rsidRPr="00AA4959">
          <w:rPr>
            <w:noProof/>
            <w:webHidden/>
            <w:sz w:val="22"/>
            <w:szCs w:val="22"/>
          </w:rPr>
          <w:fldChar w:fldCharType="end"/>
        </w:r>
      </w:hyperlink>
    </w:p>
    <w:p w:rsidR="00F73236" w:rsidRPr="00AA4959" w:rsidRDefault="00787CEC" w:rsidP="00F73236">
      <w:pPr>
        <w:pStyle w:val="3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304380502" w:history="1">
        <w:r w:rsidR="00F73236" w:rsidRPr="00AA4959">
          <w:rPr>
            <w:rStyle w:val="a9"/>
            <w:noProof/>
            <w:sz w:val="22"/>
            <w:szCs w:val="22"/>
          </w:rPr>
          <w:t>3.6.5 Теплоснабжение</w:t>
        </w:r>
        <w:r w:rsidR="00F73236" w:rsidRPr="00AA4959">
          <w:rPr>
            <w:noProof/>
            <w:webHidden/>
            <w:sz w:val="22"/>
            <w:szCs w:val="22"/>
          </w:rPr>
          <w:tab/>
        </w:r>
        <w:r w:rsidR="0087742A" w:rsidRPr="00AA4959">
          <w:rPr>
            <w:noProof/>
            <w:webHidden/>
            <w:sz w:val="22"/>
            <w:szCs w:val="22"/>
          </w:rPr>
          <w:fldChar w:fldCharType="begin"/>
        </w:r>
        <w:r w:rsidR="00F73236" w:rsidRPr="00AA4959">
          <w:rPr>
            <w:noProof/>
            <w:webHidden/>
            <w:sz w:val="22"/>
            <w:szCs w:val="22"/>
          </w:rPr>
          <w:instrText xml:space="preserve"> PAGEREF _Toc304380502 \h </w:instrText>
        </w:r>
        <w:r w:rsidR="0087742A" w:rsidRPr="00AA4959">
          <w:rPr>
            <w:noProof/>
            <w:webHidden/>
            <w:sz w:val="22"/>
            <w:szCs w:val="22"/>
          </w:rPr>
        </w:r>
        <w:r w:rsidR="0087742A" w:rsidRPr="00AA4959">
          <w:rPr>
            <w:noProof/>
            <w:webHidden/>
            <w:sz w:val="22"/>
            <w:szCs w:val="22"/>
          </w:rPr>
          <w:fldChar w:fldCharType="separate"/>
        </w:r>
        <w:r w:rsidR="002A522A">
          <w:rPr>
            <w:noProof/>
            <w:webHidden/>
            <w:sz w:val="22"/>
            <w:szCs w:val="22"/>
          </w:rPr>
          <w:t>9</w:t>
        </w:r>
        <w:r w:rsidR="0087742A" w:rsidRPr="00AA4959">
          <w:rPr>
            <w:noProof/>
            <w:webHidden/>
            <w:sz w:val="22"/>
            <w:szCs w:val="22"/>
          </w:rPr>
          <w:fldChar w:fldCharType="end"/>
        </w:r>
      </w:hyperlink>
    </w:p>
    <w:p w:rsidR="00F73236" w:rsidRPr="00AA4959" w:rsidRDefault="00787CEC" w:rsidP="00F73236">
      <w:pPr>
        <w:pStyle w:val="3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304380503" w:history="1">
        <w:r w:rsidR="00F73236" w:rsidRPr="00AA4959">
          <w:rPr>
            <w:rStyle w:val="a9"/>
            <w:noProof/>
            <w:sz w:val="22"/>
            <w:szCs w:val="22"/>
          </w:rPr>
          <w:t>3.6.6 Газоснабжение</w:t>
        </w:r>
        <w:r w:rsidR="00F73236" w:rsidRPr="00AA4959">
          <w:rPr>
            <w:noProof/>
            <w:webHidden/>
            <w:sz w:val="22"/>
            <w:szCs w:val="22"/>
          </w:rPr>
          <w:tab/>
        </w:r>
        <w:r w:rsidR="0087742A" w:rsidRPr="00AA4959">
          <w:rPr>
            <w:noProof/>
            <w:webHidden/>
            <w:sz w:val="22"/>
            <w:szCs w:val="22"/>
          </w:rPr>
          <w:fldChar w:fldCharType="begin"/>
        </w:r>
        <w:r w:rsidR="00F73236" w:rsidRPr="00AA4959">
          <w:rPr>
            <w:noProof/>
            <w:webHidden/>
            <w:sz w:val="22"/>
            <w:szCs w:val="22"/>
          </w:rPr>
          <w:instrText xml:space="preserve"> PAGEREF _Toc304380503 \h </w:instrText>
        </w:r>
        <w:r w:rsidR="0087742A" w:rsidRPr="00AA4959">
          <w:rPr>
            <w:noProof/>
            <w:webHidden/>
            <w:sz w:val="22"/>
            <w:szCs w:val="22"/>
          </w:rPr>
        </w:r>
        <w:r w:rsidR="0087742A" w:rsidRPr="00AA4959">
          <w:rPr>
            <w:noProof/>
            <w:webHidden/>
            <w:sz w:val="22"/>
            <w:szCs w:val="22"/>
          </w:rPr>
          <w:fldChar w:fldCharType="separate"/>
        </w:r>
        <w:r w:rsidR="002A522A">
          <w:rPr>
            <w:noProof/>
            <w:webHidden/>
            <w:sz w:val="22"/>
            <w:szCs w:val="22"/>
          </w:rPr>
          <w:t>9</w:t>
        </w:r>
        <w:r w:rsidR="0087742A" w:rsidRPr="00AA4959">
          <w:rPr>
            <w:noProof/>
            <w:webHidden/>
            <w:sz w:val="22"/>
            <w:szCs w:val="22"/>
          </w:rPr>
          <w:fldChar w:fldCharType="end"/>
        </w:r>
      </w:hyperlink>
    </w:p>
    <w:p w:rsidR="00F73236" w:rsidRPr="00AA4959" w:rsidRDefault="00787CEC" w:rsidP="00F73236">
      <w:pPr>
        <w:pStyle w:val="3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304380504" w:history="1">
        <w:r w:rsidR="00F73236" w:rsidRPr="00AA4959">
          <w:rPr>
            <w:rStyle w:val="a9"/>
            <w:noProof/>
            <w:sz w:val="22"/>
            <w:szCs w:val="22"/>
          </w:rPr>
          <w:t>3.6.7 Связь</w:t>
        </w:r>
        <w:r w:rsidR="00F73236" w:rsidRPr="00AA4959">
          <w:rPr>
            <w:noProof/>
            <w:webHidden/>
            <w:sz w:val="22"/>
            <w:szCs w:val="22"/>
          </w:rPr>
          <w:tab/>
        </w:r>
        <w:r w:rsidR="00347F64">
          <w:rPr>
            <w:noProof/>
            <w:webHidden/>
            <w:sz w:val="22"/>
            <w:szCs w:val="22"/>
          </w:rPr>
          <w:t>9</w:t>
        </w:r>
      </w:hyperlink>
    </w:p>
    <w:p w:rsidR="00F73236" w:rsidRPr="00AA4959" w:rsidRDefault="00787CEC" w:rsidP="00F73236">
      <w:pPr>
        <w:pStyle w:val="3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304380505" w:history="1">
        <w:r w:rsidR="00F73236" w:rsidRPr="00AA4959">
          <w:rPr>
            <w:rStyle w:val="a9"/>
            <w:noProof/>
            <w:sz w:val="22"/>
            <w:szCs w:val="22"/>
          </w:rPr>
          <w:t>3.6.8 Инженерная защита и подготовка территории</w:t>
        </w:r>
        <w:r w:rsidR="00F73236" w:rsidRPr="00AA4959">
          <w:rPr>
            <w:noProof/>
            <w:webHidden/>
            <w:sz w:val="22"/>
            <w:szCs w:val="22"/>
          </w:rPr>
          <w:tab/>
        </w:r>
        <w:r w:rsidR="00F73236">
          <w:rPr>
            <w:noProof/>
            <w:webHidden/>
            <w:sz w:val="22"/>
            <w:szCs w:val="22"/>
          </w:rPr>
          <w:t>10</w:t>
        </w:r>
      </w:hyperlink>
    </w:p>
    <w:p w:rsidR="00F73236" w:rsidRPr="00AA4959" w:rsidRDefault="00787CEC" w:rsidP="00F73236">
      <w:pPr>
        <w:pStyle w:val="23"/>
        <w:tabs>
          <w:tab w:val="right" w:leader="dot" w:pos="9345"/>
        </w:tabs>
        <w:rPr>
          <w:rFonts w:ascii="Calibri" w:hAnsi="Calibri"/>
          <w:b w:val="0"/>
          <w:bCs w:val="0"/>
          <w:noProof/>
        </w:rPr>
      </w:pPr>
      <w:hyperlink w:anchor="_Toc304380506" w:history="1">
        <w:r w:rsidR="00F73236" w:rsidRPr="00AA4959">
          <w:rPr>
            <w:rStyle w:val="a9"/>
            <w:noProof/>
          </w:rPr>
          <w:t>3.7. Мероприятия по охране окружающей среды</w:t>
        </w:r>
        <w:r w:rsidR="00F73236" w:rsidRPr="00AA4959">
          <w:rPr>
            <w:noProof/>
            <w:webHidden/>
          </w:rPr>
          <w:tab/>
        </w:r>
        <w:r w:rsidR="0087742A" w:rsidRPr="00AA4959">
          <w:rPr>
            <w:noProof/>
            <w:webHidden/>
          </w:rPr>
          <w:fldChar w:fldCharType="begin"/>
        </w:r>
        <w:r w:rsidR="00F73236" w:rsidRPr="00AA4959">
          <w:rPr>
            <w:noProof/>
            <w:webHidden/>
          </w:rPr>
          <w:instrText xml:space="preserve"> PAGEREF _Toc304380506 \h </w:instrText>
        </w:r>
        <w:r w:rsidR="0087742A" w:rsidRPr="00AA4959">
          <w:rPr>
            <w:noProof/>
            <w:webHidden/>
          </w:rPr>
        </w:r>
        <w:r w:rsidR="0087742A" w:rsidRPr="00AA4959">
          <w:rPr>
            <w:noProof/>
            <w:webHidden/>
          </w:rPr>
          <w:fldChar w:fldCharType="separate"/>
        </w:r>
        <w:r w:rsidR="002A522A">
          <w:rPr>
            <w:noProof/>
            <w:webHidden/>
          </w:rPr>
          <w:t>10</w:t>
        </w:r>
        <w:r w:rsidR="0087742A" w:rsidRPr="00AA4959">
          <w:rPr>
            <w:noProof/>
            <w:webHidden/>
          </w:rPr>
          <w:fldChar w:fldCharType="end"/>
        </w:r>
      </w:hyperlink>
    </w:p>
    <w:p w:rsidR="00F73236" w:rsidRPr="00AA4959" w:rsidRDefault="00787CEC" w:rsidP="00F73236">
      <w:pPr>
        <w:pStyle w:val="23"/>
        <w:tabs>
          <w:tab w:val="right" w:leader="dot" w:pos="9345"/>
        </w:tabs>
        <w:rPr>
          <w:rFonts w:ascii="Calibri" w:hAnsi="Calibri"/>
          <w:b w:val="0"/>
          <w:bCs w:val="0"/>
          <w:noProof/>
        </w:rPr>
      </w:pPr>
      <w:hyperlink w:anchor="_Toc304380507" w:history="1">
        <w:r w:rsidR="00F73236" w:rsidRPr="00AA4959">
          <w:rPr>
            <w:rStyle w:val="a9"/>
            <w:noProof/>
          </w:rPr>
          <w:t>3.8. Мероприятия по предотвращению чрезвычайных ситуаций природного и техногенного характера</w:t>
        </w:r>
        <w:r w:rsidR="00F73236" w:rsidRPr="00AA4959">
          <w:rPr>
            <w:noProof/>
            <w:webHidden/>
          </w:rPr>
          <w:tab/>
        </w:r>
        <w:r w:rsidR="0087742A" w:rsidRPr="00AA4959">
          <w:rPr>
            <w:noProof/>
            <w:webHidden/>
          </w:rPr>
          <w:fldChar w:fldCharType="begin"/>
        </w:r>
        <w:r w:rsidR="00F73236" w:rsidRPr="00AA4959">
          <w:rPr>
            <w:noProof/>
            <w:webHidden/>
          </w:rPr>
          <w:instrText xml:space="preserve"> PAGEREF _Toc304380507 \h </w:instrText>
        </w:r>
        <w:r w:rsidR="0087742A" w:rsidRPr="00AA4959">
          <w:rPr>
            <w:noProof/>
            <w:webHidden/>
          </w:rPr>
        </w:r>
        <w:r w:rsidR="0087742A" w:rsidRPr="00AA4959">
          <w:rPr>
            <w:noProof/>
            <w:webHidden/>
          </w:rPr>
          <w:fldChar w:fldCharType="separate"/>
        </w:r>
        <w:r w:rsidR="002A522A">
          <w:rPr>
            <w:noProof/>
            <w:webHidden/>
          </w:rPr>
          <w:t>10</w:t>
        </w:r>
        <w:r w:rsidR="0087742A" w:rsidRPr="00AA4959">
          <w:rPr>
            <w:noProof/>
            <w:webHidden/>
          </w:rPr>
          <w:fldChar w:fldCharType="end"/>
        </w:r>
      </w:hyperlink>
    </w:p>
    <w:p w:rsidR="00F73236" w:rsidRPr="00AA4959" w:rsidRDefault="00787CEC" w:rsidP="00F73236">
      <w:pPr>
        <w:pStyle w:val="23"/>
        <w:tabs>
          <w:tab w:val="right" w:leader="dot" w:pos="9345"/>
        </w:tabs>
        <w:rPr>
          <w:rFonts w:ascii="Calibri" w:hAnsi="Calibri"/>
          <w:b w:val="0"/>
          <w:bCs w:val="0"/>
          <w:noProof/>
        </w:rPr>
      </w:pPr>
      <w:hyperlink w:anchor="_Toc304380508" w:history="1">
        <w:r w:rsidR="00F73236" w:rsidRPr="00AA4959">
          <w:rPr>
            <w:rStyle w:val="a9"/>
            <w:noProof/>
          </w:rPr>
          <w:t>3.9. Мероприятия по нормативному правовому обеспечению реализации Генерального плана</w:t>
        </w:r>
        <w:r w:rsidR="00F73236" w:rsidRPr="00AA4959">
          <w:rPr>
            <w:noProof/>
            <w:webHidden/>
          </w:rPr>
          <w:tab/>
        </w:r>
        <w:r w:rsidR="0087742A" w:rsidRPr="00AA4959">
          <w:rPr>
            <w:noProof/>
            <w:webHidden/>
          </w:rPr>
          <w:fldChar w:fldCharType="begin"/>
        </w:r>
        <w:r w:rsidR="00F73236" w:rsidRPr="00AA4959">
          <w:rPr>
            <w:noProof/>
            <w:webHidden/>
          </w:rPr>
          <w:instrText xml:space="preserve"> PAGEREF _Toc304380508 \h </w:instrText>
        </w:r>
        <w:r w:rsidR="0087742A" w:rsidRPr="00AA4959">
          <w:rPr>
            <w:noProof/>
            <w:webHidden/>
          </w:rPr>
        </w:r>
        <w:r w:rsidR="0087742A" w:rsidRPr="00AA4959">
          <w:rPr>
            <w:noProof/>
            <w:webHidden/>
          </w:rPr>
          <w:fldChar w:fldCharType="separate"/>
        </w:r>
        <w:r w:rsidR="002A522A">
          <w:rPr>
            <w:noProof/>
            <w:webHidden/>
          </w:rPr>
          <w:t>10</w:t>
        </w:r>
        <w:r w:rsidR="0087742A" w:rsidRPr="00AA4959">
          <w:rPr>
            <w:noProof/>
            <w:webHidden/>
          </w:rPr>
          <w:fldChar w:fldCharType="end"/>
        </w:r>
      </w:hyperlink>
    </w:p>
    <w:p w:rsidR="00F73236" w:rsidRPr="00AA4959" w:rsidRDefault="00787CEC" w:rsidP="00F73236">
      <w:pPr>
        <w:pStyle w:val="11"/>
        <w:tabs>
          <w:tab w:val="right" w:leader="dot" w:pos="9345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04380509" w:history="1">
        <w:r w:rsidR="00F73236" w:rsidRPr="00AA4959">
          <w:rPr>
            <w:rStyle w:val="a9"/>
            <w:noProof/>
            <w:sz w:val="22"/>
            <w:szCs w:val="22"/>
          </w:rPr>
          <w:t>4. Предложения по приоритетным объектам капитального строительства</w:t>
        </w:r>
        <w:r w:rsidR="00F73236" w:rsidRPr="00AA4959">
          <w:rPr>
            <w:noProof/>
            <w:webHidden/>
            <w:sz w:val="22"/>
            <w:szCs w:val="22"/>
          </w:rPr>
          <w:tab/>
        </w:r>
        <w:r w:rsidR="0087742A" w:rsidRPr="00AA4959">
          <w:rPr>
            <w:noProof/>
            <w:webHidden/>
            <w:sz w:val="22"/>
            <w:szCs w:val="22"/>
          </w:rPr>
          <w:fldChar w:fldCharType="begin"/>
        </w:r>
        <w:r w:rsidR="00F73236" w:rsidRPr="00AA4959">
          <w:rPr>
            <w:noProof/>
            <w:webHidden/>
            <w:sz w:val="22"/>
            <w:szCs w:val="22"/>
          </w:rPr>
          <w:instrText xml:space="preserve"> PAGEREF _Toc304380509 \h </w:instrText>
        </w:r>
        <w:r w:rsidR="0087742A" w:rsidRPr="00AA4959">
          <w:rPr>
            <w:noProof/>
            <w:webHidden/>
            <w:sz w:val="22"/>
            <w:szCs w:val="22"/>
          </w:rPr>
        </w:r>
        <w:r w:rsidR="0087742A" w:rsidRPr="00AA4959">
          <w:rPr>
            <w:noProof/>
            <w:webHidden/>
            <w:sz w:val="22"/>
            <w:szCs w:val="22"/>
          </w:rPr>
          <w:fldChar w:fldCharType="separate"/>
        </w:r>
        <w:r w:rsidR="002A522A">
          <w:rPr>
            <w:noProof/>
            <w:webHidden/>
            <w:sz w:val="22"/>
            <w:szCs w:val="22"/>
          </w:rPr>
          <w:t>11</w:t>
        </w:r>
        <w:r w:rsidR="0087742A" w:rsidRPr="00AA4959">
          <w:rPr>
            <w:noProof/>
            <w:webHidden/>
            <w:sz w:val="22"/>
            <w:szCs w:val="22"/>
          </w:rPr>
          <w:fldChar w:fldCharType="end"/>
        </w:r>
      </w:hyperlink>
    </w:p>
    <w:p w:rsidR="00F73236" w:rsidRPr="00AA4959" w:rsidRDefault="00787CEC" w:rsidP="00F73236">
      <w:pPr>
        <w:pStyle w:val="11"/>
        <w:tabs>
          <w:tab w:val="right" w:leader="dot" w:pos="9345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04380510" w:history="1">
        <w:r w:rsidR="00F73236" w:rsidRPr="00AA4959">
          <w:rPr>
            <w:rStyle w:val="a9"/>
            <w:noProof/>
            <w:sz w:val="22"/>
            <w:szCs w:val="22"/>
          </w:rPr>
          <w:t>5. Технико-экономические показатели проекта</w:t>
        </w:r>
        <w:r w:rsidR="00F73236" w:rsidRPr="00AA4959">
          <w:rPr>
            <w:noProof/>
            <w:webHidden/>
            <w:sz w:val="22"/>
            <w:szCs w:val="22"/>
          </w:rPr>
          <w:tab/>
        </w:r>
        <w:r w:rsidR="00347F64">
          <w:rPr>
            <w:noProof/>
            <w:webHidden/>
            <w:sz w:val="22"/>
            <w:szCs w:val="22"/>
          </w:rPr>
          <w:t>18</w:t>
        </w:r>
      </w:hyperlink>
    </w:p>
    <w:p w:rsidR="00784DD5" w:rsidRPr="00F73236" w:rsidRDefault="0087742A" w:rsidP="00F7323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959">
        <w:fldChar w:fldCharType="end"/>
      </w:r>
      <w:r w:rsidR="00115825" w:rsidRPr="00AA4959">
        <w:br w:type="page"/>
      </w:r>
      <w:bookmarkStart w:id="1" w:name="_Toc303086143"/>
      <w:bookmarkStart w:id="2" w:name="_Toc304380488"/>
      <w:r w:rsidR="00784DD5" w:rsidRPr="00F73236">
        <w:rPr>
          <w:rFonts w:ascii="Times New Roman" w:hAnsi="Times New Roman" w:cs="Times New Roman"/>
          <w:b/>
          <w:sz w:val="26"/>
          <w:szCs w:val="26"/>
        </w:rPr>
        <w:lastRenderedPageBreak/>
        <w:t>Введение</w:t>
      </w:r>
      <w:bookmarkEnd w:id="1"/>
      <w:bookmarkEnd w:id="2"/>
    </w:p>
    <w:p w:rsidR="00792F47" w:rsidRPr="00C13C7B" w:rsidRDefault="00792F47" w:rsidP="00792F47">
      <w:pPr>
        <w:pStyle w:val="12"/>
        <w:rPr>
          <w:b/>
        </w:rPr>
      </w:pPr>
      <w:r w:rsidRPr="00C13C7B">
        <w:rPr>
          <w:rFonts w:eastAsia="Calibri"/>
        </w:rPr>
        <w:t xml:space="preserve">Генеральный план МО сельское поселение </w:t>
      </w:r>
      <w:r w:rsidR="00E11A7E">
        <w:rPr>
          <w:rFonts w:eastAsia="Calibri"/>
        </w:rPr>
        <w:t>«</w:t>
      </w:r>
      <w:r w:rsidR="004E3C43">
        <w:rPr>
          <w:rFonts w:eastAsia="Calibri"/>
        </w:rPr>
        <w:t xml:space="preserve">сельсовет </w:t>
      </w:r>
      <w:proofErr w:type="spellStart"/>
      <w:r w:rsidR="004E3C43">
        <w:rPr>
          <w:rFonts w:eastAsia="Calibri"/>
        </w:rPr>
        <w:t>Губденский</w:t>
      </w:r>
      <w:proofErr w:type="spellEnd"/>
      <w:r w:rsidR="00E11A7E">
        <w:rPr>
          <w:rFonts w:eastAsia="Calibri"/>
        </w:rPr>
        <w:t xml:space="preserve">» </w:t>
      </w:r>
      <w:proofErr w:type="spellStart"/>
      <w:r w:rsidR="00E11A7E">
        <w:rPr>
          <w:rFonts w:eastAsia="Calibri"/>
        </w:rPr>
        <w:t>Карабудахкентского</w:t>
      </w:r>
      <w:proofErr w:type="spellEnd"/>
      <w:r w:rsidRPr="00C13C7B">
        <w:rPr>
          <w:rFonts w:eastAsia="Calibri"/>
        </w:rPr>
        <w:t xml:space="preserve"> района</w:t>
      </w:r>
      <w:r w:rsidR="002D318A">
        <w:rPr>
          <w:rFonts w:eastAsia="Calibri"/>
        </w:rPr>
        <w:t xml:space="preserve"> Республики Дагестан выполнен ОА</w:t>
      </w:r>
      <w:r w:rsidRPr="00C13C7B">
        <w:rPr>
          <w:rFonts w:eastAsia="Calibri"/>
        </w:rPr>
        <w:t>О «</w:t>
      </w:r>
      <w:proofErr w:type="spellStart"/>
      <w:r w:rsidR="00DB03C4">
        <w:rPr>
          <w:sz w:val="24"/>
        </w:rPr>
        <w:t>ДагН</w:t>
      </w:r>
      <w:r w:rsidR="002D318A">
        <w:rPr>
          <w:sz w:val="24"/>
        </w:rPr>
        <w:t>ИИгипрозем</w:t>
      </w:r>
      <w:proofErr w:type="spellEnd"/>
      <w:r w:rsidRPr="00C13C7B">
        <w:rPr>
          <w:rFonts w:eastAsia="Calibri"/>
        </w:rPr>
        <w:t>» в соответствии</w:t>
      </w:r>
      <w:r w:rsidRPr="00C13C7B">
        <w:t xml:space="preserve"> с </w:t>
      </w:r>
      <w:r w:rsidRPr="00C13C7B">
        <w:rPr>
          <w:rFonts w:eastAsia="Calibri"/>
        </w:rPr>
        <w:t xml:space="preserve">Муниципальным </w:t>
      </w:r>
      <w:r w:rsidR="002D318A">
        <w:rPr>
          <w:rFonts w:eastAsia="Calibri"/>
        </w:rPr>
        <w:t xml:space="preserve">контрактом от </w:t>
      </w:r>
      <w:r w:rsidR="00EB3D7F">
        <w:rPr>
          <w:rFonts w:eastAsia="Calibri"/>
        </w:rPr>
        <w:t>07 февраля 2014</w:t>
      </w:r>
      <w:r w:rsidR="002D318A">
        <w:rPr>
          <w:rFonts w:eastAsia="Calibri"/>
        </w:rPr>
        <w:t xml:space="preserve"> года по «Выполнению научно-исследовательских работ по разработке проектов генеральных планов сельских поселений МО «</w:t>
      </w:r>
      <w:proofErr w:type="spellStart"/>
      <w:r w:rsidR="00E26CD7">
        <w:rPr>
          <w:rFonts w:eastAsia="Calibri"/>
        </w:rPr>
        <w:t>Карабудахкентский</w:t>
      </w:r>
      <w:proofErr w:type="spellEnd"/>
      <w:r w:rsidR="002D318A">
        <w:rPr>
          <w:rFonts w:eastAsia="Calibri"/>
        </w:rPr>
        <w:t xml:space="preserve"> район» Республики Дагестан.</w:t>
      </w:r>
    </w:p>
    <w:p w:rsidR="00792F47" w:rsidRPr="00C13C7B" w:rsidRDefault="00792F47" w:rsidP="00792F47">
      <w:pPr>
        <w:pStyle w:val="12"/>
        <w:rPr>
          <w:b/>
        </w:rPr>
      </w:pPr>
      <w:r w:rsidRPr="00C13C7B">
        <w:rPr>
          <w:b/>
        </w:rPr>
        <w:t>Предыдущая работа, сходная по своим задачам:</w:t>
      </w:r>
    </w:p>
    <w:p w:rsidR="00792F47" w:rsidRPr="00C13C7B" w:rsidRDefault="00792F47" w:rsidP="00A73A80">
      <w:pPr>
        <w:pStyle w:val="12"/>
        <w:numPr>
          <w:ilvl w:val="0"/>
          <w:numId w:val="18"/>
        </w:numPr>
        <w:ind w:left="0" w:firstLine="698"/>
      </w:pPr>
      <w:r w:rsidRPr="00C13C7B">
        <w:t xml:space="preserve">Проект «Территориального планирования» </w:t>
      </w:r>
      <w:proofErr w:type="gramStart"/>
      <w:r w:rsidRPr="00C13C7B">
        <w:t>выполненное</w:t>
      </w:r>
      <w:proofErr w:type="gramEnd"/>
      <w:r w:rsidRPr="00C13C7B">
        <w:t xml:space="preserve"> ОАО </w:t>
      </w:r>
      <w:proofErr w:type="spellStart"/>
      <w:r w:rsidRPr="00C13C7B">
        <w:t>Мосгипрогор</w:t>
      </w:r>
      <w:proofErr w:type="spellEnd"/>
      <w:r w:rsidRPr="00C13C7B">
        <w:t xml:space="preserve">  1998г.</w:t>
      </w:r>
    </w:p>
    <w:p w:rsidR="00792F47" w:rsidRPr="00C13C7B" w:rsidRDefault="00792F47" w:rsidP="00792F47">
      <w:pPr>
        <w:pStyle w:val="12"/>
        <w:rPr>
          <w:b/>
        </w:rPr>
      </w:pPr>
      <w:r w:rsidRPr="00C13C7B">
        <w:rPr>
          <w:b/>
        </w:rPr>
        <w:t>Основанием для разработки данного Генерального плана послужили:</w:t>
      </w:r>
    </w:p>
    <w:p w:rsidR="00792F47" w:rsidRPr="00C13C7B" w:rsidRDefault="00792F47" w:rsidP="00A73A80">
      <w:pPr>
        <w:pStyle w:val="12"/>
        <w:numPr>
          <w:ilvl w:val="0"/>
          <w:numId w:val="17"/>
        </w:numPr>
        <w:ind w:left="0" w:firstLine="698"/>
      </w:pPr>
      <w:r w:rsidRPr="00C13C7B">
        <w:t>положения статьи 9 Градостроительного кодекса РФ (ФЗ-190 от 29.12.2004г.);</w:t>
      </w:r>
    </w:p>
    <w:p w:rsidR="00792F47" w:rsidRPr="00C13C7B" w:rsidRDefault="00792F47" w:rsidP="00A73A80">
      <w:pPr>
        <w:pStyle w:val="12"/>
        <w:numPr>
          <w:ilvl w:val="0"/>
          <w:numId w:val="17"/>
        </w:numPr>
        <w:ind w:left="0" w:firstLine="698"/>
      </w:pPr>
      <w:r w:rsidRPr="00C13C7B">
        <w:t>Программа градостроительного развития Республики Дагестан.</w:t>
      </w:r>
    </w:p>
    <w:p w:rsidR="00792F47" w:rsidRDefault="00792F47" w:rsidP="00792F47">
      <w:pPr>
        <w:pStyle w:val="12"/>
      </w:pPr>
      <w:r w:rsidRPr="00C13C7B">
        <w:t xml:space="preserve">В новой экономической ситуации с развитием рыночных отношений, изменением законодательства необходимо определиться в перспективных масштабах и территориальных, и инфраструктурных направлениях развитие </w:t>
      </w:r>
      <w:proofErr w:type="spellStart"/>
      <w:r w:rsidR="004E3C43">
        <w:rPr>
          <w:rFonts w:eastAsia="Calibri"/>
        </w:rPr>
        <w:t>Губденского</w:t>
      </w:r>
      <w:proofErr w:type="spellEnd"/>
      <w:r w:rsidRPr="00C13C7B">
        <w:t xml:space="preserve"> сельского поселения.</w:t>
      </w:r>
    </w:p>
    <w:p w:rsidR="006663E1" w:rsidRDefault="006663E1" w:rsidP="00792F47">
      <w:pPr>
        <w:pStyle w:val="12"/>
      </w:pPr>
    </w:p>
    <w:p w:rsidR="006663E1" w:rsidRDefault="006663E1" w:rsidP="00792F47">
      <w:pPr>
        <w:pStyle w:val="12"/>
      </w:pPr>
    </w:p>
    <w:p w:rsidR="006663E1" w:rsidRDefault="006663E1" w:rsidP="00792F47">
      <w:pPr>
        <w:pStyle w:val="12"/>
      </w:pPr>
    </w:p>
    <w:p w:rsidR="006663E1" w:rsidRDefault="006663E1" w:rsidP="00792F47">
      <w:pPr>
        <w:pStyle w:val="12"/>
      </w:pPr>
    </w:p>
    <w:p w:rsidR="006663E1" w:rsidRDefault="006663E1" w:rsidP="00792F47">
      <w:pPr>
        <w:pStyle w:val="12"/>
      </w:pPr>
    </w:p>
    <w:p w:rsidR="006663E1" w:rsidRDefault="006663E1" w:rsidP="00792F47">
      <w:pPr>
        <w:pStyle w:val="12"/>
      </w:pPr>
    </w:p>
    <w:p w:rsidR="006663E1" w:rsidRDefault="006663E1" w:rsidP="00792F47">
      <w:pPr>
        <w:pStyle w:val="12"/>
      </w:pPr>
    </w:p>
    <w:p w:rsidR="006663E1" w:rsidRDefault="006663E1" w:rsidP="00792F47">
      <w:pPr>
        <w:pStyle w:val="12"/>
      </w:pPr>
    </w:p>
    <w:p w:rsidR="006663E1" w:rsidRDefault="006663E1" w:rsidP="00792F47">
      <w:pPr>
        <w:pStyle w:val="12"/>
      </w:pPr>
    </w:p>
    <w:p w:rsidR="006663E1" w:rsidRDefault="006663E1" w:rsidP="00792F47">
      <w:pPr>
        <w:pStyle w:val="12"/>
      </w:pPr>
    </w:p>
    <w:p w:rsidR="006663E1" w:rsidRDefault="006663E1" w:rsidP="00792F47">
      <w:pPr>
        <w:pStyle w:val="12"/>
      </w:pPr>
    </w:p>
    <w:p w:rsidR="006663E1" w:rsidRDefault="006663E1" w:rsidP="00792F47">
      <w:pPr>
        <w:pStyle w:val="12"/>
      </w:pPr>
    </w:p>
    <w:p w:rsidR="006663E1" w:rsidRDefault="006663E1" w:rsidP="00792F47">
      <w:pPr>
        <w:pStyle w:val="12"/>
      </w:pPr>
    </w:p>
    <w:p w:rsidR="006663E1" w:rsidRDefault="006663E1" w:rsidP="00792F47">
      <w:pPr>
        <w:pStyle w:val="12"/>
      </w:pPr>
    </w:p>
    <w:p w:rsidR="006663E1" w:rsidRDefault="006663E1" w:rsidP="00792F47">
      <w:pPr>
        <w:pStyle w:val="12"/>
      </w:pPr>
    </w:p>
    <w:p w:rsidR="006663E1" w:rsidRDefault="006663E1" w:rsidP="00792F47">
      <w:pPr>
        <w:pStyle w:val="12"/>
      </w:pPr>
    </w:p>
    <w:p w:rsidR="006663E1" w:rsidRDefault="006663E1" w:rsidP="00792F47">
      <w:pPr>
        <w:pStyle w:val="12"/>
      </w:pPr>
    </w:p>
    <w:p w:rsidR="006663E1" w:rsidRDefault="006663E1" w:rsidP="00792F47">
      <w:pPr>
        <w:pStyle w:val="12"/>
      </w:pPr>
    </w:p>
    <w:p w:rsidR="006663E1" w:rsidRDefault="006663E1" w:rsidP="00792F47">
      <w:pPr>
        <w:pStyle w:val="12"/>
      </w:pPr>
    </w:p>
    <w:p w:rsidR="006663E1" w:rsidRDefault="006663E1" w:rsidP="00792F47">
      <w:pPr>
        <w:pStyle w:val="12"/>
      </w:pPr>
    </w:p>
    <w:p w:rsidR="006663E1" w:rsidRDefault="006663E1" w:rsidP="00792F47">
      <w:pPr>
        <w:pStyle w:val="12"/>
      </w:pPr>
    </w:p>
    <w:p w:rsidR="006663E1" w:rsidRDefault="006663E1" w:rsidP="00792F47">
      <w:pPr>
        <w:pStyle w:val="12"/>
      </w:pPr>
    </w:p>
    <w:p w:rsidR="006663E1" w:rsidRDefault="006663E1" w:rsidP="00792F47">
      <w:pPr>
        <w:pStyle w:val="12"/>
      </w:pPr>
    </w:p>
    <w:p w:rsidR="006663E1" w:rsidRDefault="006663E1" w:rsidP="00792F47">
      <w:pPr>
        <w:pStyle w:val="12"/>
      </w:pPr>
    </w:p>
    <w:p w:rsidR="006663E1" w:rsidRDefault="006663E1" w:rsidP="00792F47">
      <w:pPr>
        <w:pStyle w:val="12"/>
      </w:pPr>
    </w:p>
    <w:p w:rsidR="006663E1" w:rsidRDefault="006663E1" w:rsidP="00792F47">
      <w:pPr>
        <w:pStyle w:val="12"/>
      </w:pPr>
    </w:p>
    <w:p w:rsidR="006663E1" w:rsidRDefault="006663E1" w:rsidP="00792F47">
      <w:pPr>
        <w:pStyle w:val="12"/>
      </w:pPr>
    </w:p>
    <w:p w:rsidR="006663E1" w:rsidRDefault="006663E1" w:rsidP="00792F47">
      <w:pPr>
        <w:pStyle w:val="12"/>
      </w:pPr>
    </w:p>
    <w:p w:rsidR="006663E1" w:rsidRDefault="006663E1" w:rsidP="00792F47">
      <w:pPr>
        <w:pStyle w:val="12"/>
      </w:pPr>
    </w:p>
    <w:p w:rsidR="0049065B" w:rsidRPr="006663E1" w:rsidRDefault="006E54B5" w:rsidP="006663E1">
      <w:pPr>
        <w:pStyle w:val="1"/>
        <w:rPr>
          <w:rFonts w:cs="Arial"/>
        </w:rPr>
      </w:pPr>
      <w:bookmarkStart w:id="3" w:name="_Toc304380489"/>
      <w:r w:rsidRPr="006E54B5">
        <w:lastRenderedPageBreak/>
        <w:t>Цели и задачи территориального планирования</w:t>
      </w:r>
      <w:bookmarkEnd w:id="3"/>
    </w:p>
    <w:p w:rsidR="00F57858" w:rsidRPr="00C13C7B" w:rsidRDefault="00F57858" w:rsidP="00F57858">
      <w:pPr>
        <w:pStyle w:val="12"/>
      </w:pPr>
      <w:r w:rsidRPr="00C13C7B">
        <w:rPr>
          <w:b/>
        </w:rPr>
        <w:t>Цель проекта</w:t>
      </w:r>
      <w:r w:rsidRPr="00C13C7B">
        <w:t xml:space="preserve"> - определение в документах территор</w:t>
      </w:r>
      <w:r>
        <w:t xml:space="preserve">иального планирования </w:t>
      </w:r>
      <w:r w:rsidRPr="00C13C7B">
        <w:t xml:space="preserve"> территории</w:t>
      </w:r>
      <w:r>
        <w:t xml:space="preserve"> поселения,</w:t>
      </w:r>
      <w:r w:rsidRPr="00C13C7B">
        <w:t xml:space="preserve"> исходя из совокупности социальных, экономических, экологических и иных факторов в целях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объединений, во взаимосвязи с общей стратегией развития поселения</w:t>
      </w:r>
      <w:r>
        <w:t>,</w:t>
      </w:r>
      <w:r w:rsidRPr="00C13C7B">
        <w:t xml:space="preserve"> муниципального района и Республики Дагестан.</w:t>
      </w:r>
    </w:p>
    <w:p w:rsidR="00F57858" w:rsidRDefault="00F57858" w:rsidP="006663E1">
      <w:pPr>
        <w:pStyle w:val="12"/>
        <w:rPr>
          <w:b/>
        </w:rPr>
      </w:pPr>
    </w:p>
    <w:p w:rsidR="006663E1" w:rsidRPr="00C13C7B" w:rsidRDefault="006663E1" w:rsidP="006663E1">
      <w:pPr>
        <w:pStyle w:val="12"/>
        <w:rPr>
          <w:b/>
        </w:rPr>
      </w:pPr>
      <w:r w:rsidRPr="00C13C7B">
        <w:rPr>
          <w:b/>
        </w:rPr>
        <w:t>Основные задачи проекта:</w:t>
      </w:r>
    </w:p>
    <w:p w:rsidR="006663E1" w:rsidRPr="00C13C7B" w:rsidRDefault="006663E1" w:rsidP="00A73A80">
      <w:pPr>
        <w:pStyle w:val="12"/>
        <w:numPr>
          <w:ilvl w:val="0"/>
          <w:numId w:val="16"/>
        </w:numPr>
        <w:ind w:left="0" w:firstLine="709"/>
      </w:pPr>
      <w:r w:rsidRPr="00C13C7B">
        <w:t>Проведение комплексной оценки природно-климатических, экологических, социально-экономических, планировочных, инфраструктурных условий с учетом местоположения поселения в структуре муниципального района и Республики Дагестан.</w:t>
      </w:r>
    </w:p>
    <w:p w:rsidR="00F57858" w:rsidRPr="00C13C7B" w:rsidRDefault="006663E1" w:rsidP="00F57858">
      <w:pPr>
        <w:pStyle w:val="12"/>
        <w:numPr>
          <w:ilvl w:val="0"/>
          <w:numId w:val="16"/>
        </w:numPr>
        <w:ind w:left="0" w:firstLine="709"/>
      </w:pPr>
      <w:r w:rsidRPr="00C13C7B">
        <w:t>Установление границ населенн</w:t>
      </w:r>
      <w:r w:rsidR="00ED01F0">
        <w:t>ого</w:t>
      </w:r>
      <w:r w:rsidRPr="00C13C7B">
        <w:t xml:space="preserve"> пункт</w:t>
      </w:r>
      <w:r w:rsidR="00ED01F0">
        <w:t>а</w:t>
      </w:r>
      <w:r w:rsidR="0066446A">
        <w:t xml:space="preserve"> </w:t>
      </w:r>
      <w:r w:rsidR="00F57858">
        <w:rPr>
          <w:rFonts w:eastAsia="Calibri"/>
        </w:rPr>
        <w:t xml:space="preserve">МО сельское поселение </w:t>
      </w:r>
      <w:r w:rsidR="00E11A7E">
        <w:rPr>
          <w:rFonts w:eastAsia="Calibri"/>
        </w:rPr>
        <w:t>«</w:t>
      </w:r>
      <w:r w:rsidR="004E3C43">
        <w:rPr>
          <w:rFonts w:eastAsia="Calibri"/>
        </w:rPr>
        <w:t xml:space="preserve">сельсовет </w:t>
      </w:r>
      <w:proofErr w:type="spellStart"/>
      <w:r w:rsidR="004E3C43">
        <w:rPr>
          <w:rFonts w:eastAsia="Calibri"/>
        </w:rPr>
        <w:t>Губденский</w:t>
      </w:r>
      <w:proofErr w:type="spellEnd"/>
      <w:r w:rsidR="00E11A7E">
        <w:rPr>
          <w:rFonts w:eastAsia="Calibri"/>
        </w:rPr>
        <w:t xml:space="preserve">» </w:t>
      </w:r>
    </w:p>
    <w:p w:rsidR="006663E1" w:rsidRPr="00C13C7B" w:rsidRDefault="006663E1" w:rsidP="00A73A80">
      <w:pPr>
        <w:pStyle w:val="12"/>
        <w:numPr>
          <w:ilvl w:val="0"/>
          <w:numId w:val="16"/>
        </w:numPr>
        <w:ind w:left="0" w:firstLine="709"/>
      </w:pPr>
      <w:r w:rsidRPr="00C13C7B">
        <w:t xml:space="preserve">Выработка на этой основе предложений: по совершенствованию развития территории поселения во взаимосвязи с основными направлениями социально-экономической политики муниципального района и Республики Дагестан; по защите территории от воздействия чрезвычайных ситуаций природного и техногенного характера; по улучшению экологической обстановки с выделением территорий, выполняющих </w:t>
      </w:r>
      <w:proofErr w:type="spellStart"/>
      <w:r w:rsidRPr="00C13C7B">
        <w:t>средозащитные</w:t>
      </w:r>
      <w:proofErr w:type="spellEnd"/>
      <w:r w:rsidRPr="00C13C7B">
        <w:t xml:space="preserve"> и санитарно-гигиенические функции.</w:t>
      </w:r>
    </w:p>
    <w:p w:rsidR="006663E1" w:rsidRPr="00C13C7B" w:rsidRDefault="006663E1" w:rsidP="00A73A80">
      <w:pPr>
        <w:pStyle w:val="12"/>
        <w:numPr>
          <w:ilvl w:val="0"/>
          <w:numId w:val="16"/>
        </w:numPr>
        <w:ind w:left="0" w:firstLine="709"/>
      </w:pPr>
      <w:r w:rsidRPr="00C13C7B">
        <w:t>Размещение объектов капитального строительства, необходимых для осуществления полномочий органов местного самоуправления, в том числе определение территорий для жилищного строительства, объектов социальной инфраструктуры, а так же территорий под размещение объектов инженерно-транспортной инфраструктуры.</w:t>
      </w:r>
    </w:p>
    <w:p w:rsidR="006663E1" w:rsidRPr="00C13C7B" w:rsidRDefault="006663E1" w:rsidP="00A73A80">
      <w:pPr>
        <w:pStyle w:val="12"/>
        <w:numPr>
          <w:ilvl w:val="0"/>
          <w:numId w:val="16"/>
        </w:numPr>
        <w:ind w:left="0" w:firstLine="709"/>
      </w:pPr>
      <w:r w:rsidRPr="00C13C7B">
        <w:t>Выработка предложений по формированию инвестиционных зон активного экономического развития производственного и общественно-делового назначения и определение первоочередных мероприятий по размещению объектов капитального строительства местного значения.</w:t>
      </w:r>
    </w:p>
    <w:p w:rsidR="006663E1" w:rsidRPr="00792F47" w:rsidRDefault="006663E1" w:rsidP="006663E1"/>
    <w:p w:rsidR="0049065B" w:rsidRDefault="0049065B" w:rsidP="004841F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49065B" w:rsidRDefault="0049065B" w:rsidP="004841F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49065B" w:rsidRDefault="0049065B" w:rsidP="004841F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49065B" w:rsidRDefault="0049065B" w:rsidP="004841F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49065B" w:rsidRPr="00DC5289" w:rsidRDefault="0049065B" w:rsidP="004841F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C2536" w:rsidRDefault="00EC2536" w:rsidP="004841F4">
      <w:pPr>
        <w:spacing w:after="0" w:line="360" w:lineRule="auto"/>
        <w:ind w:firstLine="680"/>
        <w:rPr>
          <w:rFonts w:ascii="Times New Roman" w:hAnsi="Times New Roman" w:cs="Times New Roman"/>
          <w:sz w:val="24"/>
          <w:szCs w:val="24"/>
        </w:rPr>
      </w:pPr>
    </w:p>
    <w:p w:rsidR="0049065B" w:rsidRDefault="0049065B" w:rsidP="004841F4">
      <w:pPr>
        <w:spacing w:after="0" w:line="360" w:lineRule="auto"/>
        <w:ind w:firstLine="680"/>
        <w:rPr>
          <w:rFonts w:ascii="Times New Roman" w:hAnsi="Times New Roman" w:cs="Times New Roman"/>
          <w:sz w:val="24"/>
          <w:szCs w:val="24"/>
        </w:rPr>
      </w:pPr>
    </w:p>
    <w:p w:rsidR="0049065B" w:rsidRDefault="0049065B" w:rsidP="004841F4">
      <w:pPr>
        <w:spacing w:after="0" w:line="360" w:lineRule="auto"/>
        <w:ind w:firstLine="680"/>
        <w:rPr>
          <w:rFonts w:ascii="Times New Roman" w:hAnsi="Times New Roman" w:cs="Times New Roman"/>
          <w:sz w:val="24"/>
          <w:szCs w:val="24"/>
        </w:rPr>
      </w:pPr>
    </w:p>
    <w:p w:rsidR="0049065B" w:rsidRDefault="0049065B" w:rsidP="004841F4">
      <w:pPr>
        <w:spacing w:after="0" w:line="360" w:lineRule="auto"/>
        <w:ind w:firstLine="680"/>
        <w:rPr>
          <w:rFonts w:ascii="Times New Roman" w:hAnsi="Times New Roman" w:cs="Times New Roman"/>
          <w:sz w:val="24"/>
          <w:szCs w:val="24"/>
        </w:rPr>
      </w:pPr>
    </w:p>
    <w:p w:rsidR="00C93F4C" w:rsidRDefault="00C93F4C" w:rsidP="00065A71">
      <w:pPr>
        <w:pStyle w:val="1"/>
      </w:pPr>
      <w:bookmarkStart w:id="4" w:name="_Toc304380490"/>
      <w:r>
        <w:lastRenderedPageBreak/>
        <w:t>Обоснование генерального плана</w:t>
      </w:r>
      <w:bookmarkEnd w:id="4"/>
    </w:p>
    <w:p w:rsidR="00F55731" w:rsidRPr="00200E99" w:rsidRDefault="004E3C43" w:rsidP="00F55731">
      <w:pPr>
        <w:pStyle w:val="12"/>
      </w:pPr>
      <w:proofErr w:type="spellStart"/>
      <w:r>
        <w:rPr>
          <w:rFonts w:eastAsia="Calibri"/>
        </w:rPr>
        <w:t>Губденское</w:t>
      </w:r>
      <w:proofErr w:type="spellEnd"/>
      <w:r w:rsidR="00F55731" w:rsidRPr="007B3045">
        <w:t xml:space="preserve"> поселение располагается в </w:t>
      </w:r>
      <w:r>
        <w:t>предгорной</w:t>
      </w:r>
      <w:r w:rsidR="00F55731" w:rsidRPr="007B3045">
        <w:t xml:space="preserve"> части Республики </w:t>
      </w:r>
      <w:r w:rsidR="00F55731">
        <w:t>Дагестан</w:t>
      </w:r>
      <w:r w:rsidR="00F55731" w:rsidRPr="007B3045">
        <w:t xml:space="preserve">. </w:t>
      </w:r>
      <w:r w:rsidR="00F55731" w:rsidRPr="00EF7D1E">
        <w:t xml:space="preserve">Территория муниципального образования в меридиональном направлении </w:t>
      </w:r>
      <w:r w:rsidR="00F55731" w:rsidRPr="00200E99">
        <w:t xml:space="preserve">протягивается на </w:t>
      </w:r>
      <w:r>
        <w:t>12,6</w:t>
      </w:r>
      <w:r w:rsidR="00F55731" w:rsidRPr="00200E99">
        <w:t xml:space="preserve"> км, в широтном – на </w:t>
      </w:r>
      <w:r>
        <w:t>13,6</w:t>
      </w:r>
      <w:r w:rsidR="00F55731" w:rsidRPr="00200E99">
        <w:t xml:space="preserve"> км.</w:t>
      </w:r>
    </w:p>
    <w:p w:rsidR="00F55731" w:rsidRPr="00200E99" w:rsidRDefault="00F55731" w:rsidP="00F55731">
      <w:pPr>
        <w:pStyle w:val="12"/>
      </w:pPr>
      <w:r w:rsidRPr="00200E99">
        <w:t>Пло</w:t>
      </w:r>
      <w:r w:rsidR="00F57858">
        <w:t xml:space="preserve">тность населения составляет </w:t>
      </w:r>
      <w:r w:rsidR="004E3C43">
        <w:t>72,0</w:t>
      </w:r>
      <w:r w:rsidRPr="00200E99">
        <w:t xml:space="preserve"> чел./кв. км, </w:t>
      </w:r>
    </w:p>
    <w:p w:rsidR="00F55731" w:rsidRPr="00DA0C4B" w:rsidRDefault="00F55731" w:rsidP="00F55731">
      <w:pPr>
        <w:pStyle w:val="12"/>
      </w:pPr>
      <w:r w:rsidRPr="00200E99">
        <w:t>Площадь сельск</w:t>
      </w:r>
      <w:r w:rsidR="00F57858">
        <w:t xml:space="preserve">ого поселения составляет </w:t>
      </w:r>
      <w:r w:rsidR="004E3C43">
        <w:t>17123</w:t>
      </w:r>
      <w:r w:rsidR="00281C11">
        <w:t>га</w:t>
      </w:r>
      <w:r w:rsidRPr="00200E99">
        <w:t xml:space="preserve"> или </w:t>
      </w:r>
      <w:r w:rsidR="00281C11">
        <w:t>12,</w:t>
      </w:r>
      <w:r w:rsidR="004E3C43">
        <w:t>1</w:t>
      </w:r>
      <w:r w:rsidRPr="00DA0C4B">
        <w:t xml:space="preserve">% от площади </w:t>
      </w:r>
      <w:proofErr w:type="spellStart"/>
      <w:r w:rsidR="006D27F1">
        <w:t>Карабудахкентского</w:t>
      </w:r>
      <w:proofErr w:type="spellEnd"/>
      <w:r w:rsidRPr="00DA0C4B">
        <w:t xml:space="preserve"> района.</w:t>
      </w:r>
    </w:p>
    <w:p w:rsidR="00270362" w:rsidRPr="00F1492D" w:rsidRDefault="00270362" w:rsidP="00270362">
      <w:pPr>
        <w:pStyle w:val="12"/>
      </w:pPr>
      <w:r w:rsidRPr="00F1492D">
        <w:t xml:space="preserve">Главным планировочным узлом МО </w:t>
      </w:r>
      <w:r w:rsidR="0099588D">
        <w:t xml:space="preserve">СП </w:t>
      </w:r>
      <w:r w:rsidR="00E11A7E">
        <w:t>«</w:t>
      </w:r>
      <w:r w:rsidR="004E3C43">
        <w:t xml:space="preserve">сельсовет </w:t>
      </w:r>
      <w:proofErr w:type="spellStart"/>
      <w:r w:rsidR="004E3C43">
        <w:t>Губденский</w:t>
      </w:r>
      <w:proofErr w:type="spellEnd"/>
      <w:r w:rsidR="00E11A7E">
        <w:t xml:space="preserve">» </w:t>
      </w:r>
      <w:proofErr w:type="spellStart"/>
      <w:r w:rsidR="00E11A7E">
        <w:t>Карабудахкентского</w:t>
      </w:r>
      <w:proofErr w:type="spellEnd"/>
      <w:r w:rsidRPr="00F1492D">
        <w:t xml:space="preserve"> района является градостроительная система.</w:t>
      </w:r>
    </w:p>
    <w:p w:rsidR="00270362" w:rsidRPr="007A294A" w:rsidRDefault="00270362" w:rsidP="00270362">
      <w:pPr>
        <w:pStyle w:val="12"/>
        <w:rPr>
          <w:bCs/>
        </w:rPr>
      </w:pPr>
      <w:proofErr w:type="spellStart"/>
      <w:r w:rsidRPr="00F1492D">
        <w:rPr>
          <w:bCs/>
        </w:rPr>
        <w:t>Внутрирегиональные</w:t>
      </w:r>
      <w:proofErr w:type="spellEnd"/>
      <w:r w:rsidRPr="00F1492D">
        <w:rPr>
          <w:bCs/>
        </w:rPr>
        <w:t xml:space="preserve"> связи обеспечивают сообщение </w:t>
      </w:r>
      <w:r w:rsidR="00E9580C">
        <w:t>сельско</w:t>
      </w:r>
      <w:r w:rsidR="002F619B">
        <w:t>го</w:t>
      </w:r>
      <w:r w:rsidR="00E9580C">
        <w:t xml:space="preserve"> поселени</w:t>
      </w:r>
      <w:r w:rsidR="002F619B">
        <w:t>я</w:t>
      </w:r>
      <w:r w:rsidR="003A7B55">
        <w:t xml:space="preserve"> </w:t>
      </w:r>
      <w:r w:rsidR="00E11A7E">
        <w:t>«</w:t>
      </w:r>
      <w:r w:rsidR="004E3C43">
        <w:t xml:space="preserve">сельсовет </w:t>
      </w:r>
      <w:proofErr w:type="spellStart"/>
      <w:r w:rsidR="004E3C43">
        <w:t>Губденский</w:t>
      </w:r>
      <w:proofErr w:type="spellEnd"/>
      <w:r w:rsidR="00E11A7E">
        <w:t xml:space="preserve">» </w:t>
      </w:r>
      <w:r w:rsidRPr="00F1492D">
        <w:t xml:space="preserve">с населенными пунктами </w:t>
      </w:r>
      <w:proofErr w:type="spellStart"/>
      <w:r w:rsidR="00AE4035">
        <w:t>Карабудахкентского</w:t>
      </w:r>
      <w:proofErr w:type="spellEnd"/>
      <w:r w:rsidRPr="00F1492D">
        <w:rPr>
          <w:bCs/>
        </w:rPr>
        <w:t xml:space="preserve"> района</w:t>
      </w:r>
      <w:r w:rsidR="00346366">
        <w:rPr>
          <w:bCs/>
        </w:rPr>
        <w:t xml:space="preserve">, </w:t>
      </w:r>
      <w:r w:rsidR="00AE4035">
        <w:rPr>
          <w:bCs/>
        </w:rPr>
        <w:t>с соседними районами</w:t>
      </w:r>
      <w:r w:rsidRPr="007A294A">
        <w:rPr>
          <w:bCs/>
        </w:rPr>
        <w:t>, со столицей Республики – городом Махачкала.</w:t>
      </w:r>
    </w:p>
    <w:p w:rsidR="002F619B" w:rsidRDefault="00270362" w:rsidP="00270362">
      <w:pPr>
        <w:pStyle w:val="12"/>
        <w:rPr>
          <w:bCs/>
        </w:rPr>
      </w:pPr>
      <w:r w:rsidRPr="007A294A">
        <w:rPr>
          <w:bCs/>
        </w:rPr>
        <w:t>Территория поселения находится в зоне часовой транспортной доступности столицы Республики – города Махачкала</w:t>
      </w:r>
      <w:r w:rsidR="002F619B">
        <w:rPr>
          <w:bCs/>
        </w:rPr>
        <w:t>.</w:t>
      </w:r>
    </w:p>
    <w:p w:rsidR="00270362" w:rsidRPr="007A294A" w:rsidRDefault="00270362" w:rsidP="00270362">
      <w:pPr>
        <w:pStyle w:val="12"/>
      </w:pPr>
      <w:r w:rsidRPr="007A294A">
        <w:t xml:space="preserve">Ближайшая железнодорожная станция </w:t>
      </w:r>
      <w:proofErr w:type="spellStart"/>
      <w:r w:rsidR="005C2083">
        <w:t>Манас</w:t>
      </w:r>
      <w:proofErr w:type="spellEnd"/>
      <w:r w:rsidRPr="007A294A">
        <w:t xml:space="preserve"> находится на расстоянии </w:t>
      </w:r>
      <w:r w:rsidR="004E3C43">
        <w:t>30</w:t>
      </w:r>
      <w:r w:rsidRPr="007A294A">
        <w:t xml:space="preserve"> км в </w:t>
      </w:r>
      <w:proofErr w:type="spellStart"/>
      <w:r w:rsidR="005C2083">
        <w:t>Карабудахкентском</w:t>
      </w:r>
      <w:proofErr w:type="spellEnd"/>
      <w:r w:rsidRPr="007A294A">
        <w:t xml:space="preserve"> районе.</w:t>
      </w:r>
    </w:p>
    <w:p w:rsidR="00270362" w:rsidRPr="007A294A" w:rsidRDefault="00270362" w:rsidP="00270362">
      <w:pPr>
        <w:pStyle w:val="12"/>
      </w:pPr>
      <w:r w:rsidRPr="007A294A">
        <w:t xml:space="preserve">Ближайший порт расположен на расстоянии </w:t>
      </w:r>
      <w:r w:rsidR="005C2083">
        <w:t>60</w:t>
      </w:r>
      <w:r w:rsidRPr="007A294A">
        <w:t xml:space="preserve"> км на побережье Каспийского моря в г. Махачкала.</w:t>
      </w:r>
    </w:p>
    <w:p w:rsidR="0047314E" w:rsidRPr="00F1492D" w:rsidRDefault="0047314E" w:rsidP="00D63AE0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F1492D">
        <w:rPr>
          <w:rFonts w:ascii="Times New Roman" w:hAnsi="Times New Roman" w:cs="Times New Roman"/>
          <w:sz w:val="26"/>
          <w:szCs w:val="26"/>
        </w:rPr>
        <w:t>Численность постоянного населения на начало 201</w:t>
      </w:r>
      <w:r w:rsidR="005C2083">
        <w:rPr>
          <w:rFonts w:ascii="Times New Roman" w:hAnsi="Times New Roman" w:cs="Times New Roman"/>
          <w:sz w:val="26"/>
          <w:szCs w:val="26"/>
        </w:rPr>
        <w:t>4</w:t>
      </w:r>
      <w:r w:rsidRPr="00F1492D">
        <w:rPr>
          <w:rFonts w:ascii="Times New Roman" w:hAnsi="Times New Roman" w:cs="Times New Roman"/>
          <w:sz w:val="26"/>
          <w:szCs w:val="26"/>
        </w:rPr>
        <w:t xml:space="preserve">г. составила  </w:t>
      </w:r>
      <w:r w:rsidR="004E3C43">
        <w:rPr>
          <w:rFonts w:ascii="Times New Roman" w:hAnsi="Times New Roman" w:cs="Times New Roman"/>
          <w:sz w:val="26"/>
          <w:szCs w:val="26"/>
        </w:rPr>
        <w:t xml:space="preserve">12357 </w:t>
      </w:r>
      <w:r w:rsidRPr="00F1492D">
        <w:rPr>
          <w:rFonts w:ascii="Times New Roman" w:hAnsi="Times New Roman" w:cs="Times New Roman"/>
          <w:sz w:val="26"/>
          <w:szCs w:val="26"/>
        </w:rPr>
        <w:t xml:space="preserve">человек. В последние годы происходит некоторое  </w:t>
      </w:r>
      <w:r w:rsidR="005C2083">
        <w:rPr>
          <w:rFonts w:ascii="Times New Roman" w:hAnsi="Times New Roman" w:cs="Times New Roman"/>
          <w:sz w:val="26"/>
          <w:szCs w:val="26"/>
        </w:rPr>
        <w:t>увеличение</w:t>
      </w:r>
      <w:r w:rsidRPr="00F1492D">
        <w:rPr>
          <w:rFonts w:ascii="Times New Roman" w:hAnsi="Times New Roman" w:cs="Times New Roman"/>
          <w:sz w:val="26"/>
          <w:szCs w:val="26"/>
        </w:rPr>
        <w:t xml:space="preserve"> численности населения </w:t>
      </w:r>
      <w:r w:rsidR="00334174">
        <w:rPr>
          <w:rFonts w:ascii="Times New Roman" w:hAnsi="Times New Roman" w:cs="Times New Roman"/>
          <w:sz w:val="26"/>
          <w:szCs w:val="26"/>
        </w:rPr>
        <w:t>работоспособного возр</w:t>
      </w:r>
      <w:r w:rsidR="00690EB1">
        <w:rPr>
          <w:rFonts w:ascii="Times New Roman" w:hAnsi="Times New Roman" w:cs="Times New Roman"/>
          <w:sz w:val="26"/>
          <w:szCs w:val="26"/>
        </w:rPr>
        <w:t>а</w:t>
      </w:r>
      <w:r w:rsidR="00334174">
        <w:rPr>
          <w:rFonts w:ascii="Times New Roman" w:hAnsi="Times New Roman" w:cs="Times New Roman"/>
          <w:sz w:val="26"/>
          <w:szCs w:val="26"/>
        </w:rPr>
        <w:t>ста.</w:t>
      </w:r>
    </w:p>
    <w:p w:rsidR="0047314E" w:rsidRPr="009F44D8" w:rsidRDefault="0047314E" w:rsidP="00D63AE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F44D8">
        <w:rPr>
          <w:rFonts w:ascii="Times New Roman" w:hAnsi="Times New Roman" w:cs="Times New Roman"/>
          <w:sz w:val="26"/>
          <w:szCs w:val="26"/>
        </w:rPr>
        <w:t xml:space="preserve">К </w:t>
      </w:r>
      <w:r w:rsidRPr="009F44D8">
        <w:rPr>
          <w:rFonts w:ascii="Times New Roman" w:hAnsi="Times New Roman" w:cs="Times New Roman"/>
          <w:i/>
          <w:sz w:val="26"/>
          <w:szCs w:val="26"/>
        </w:rPr>
        <w:t>негативным аспектам состояния экономической и социальной сферы</w:t>
      </w:r>
      <w:r w:rsidR="008D7F01" w:rsidRPr="009F44D8">
        <w:rPr>
          <w:rFonts w:ascii="Times New Roman" w:hAnsi="Times New Roman" w:cs="Times New Roman"/>
          <w:sz w:val="26"/>
          <w:szCs w:val="26"/>
        </w:rPr>
        <w:t xml:space="preserve"> следует отнести: </w:t>
      </w:r>
      <w:r w:rsidRPr="009F44D8">
        <w:rPr>
          <w:rFonts w:ascii="Times New Roman" w:hAnsi="Times New Roman" w:cs="Times New Roman"/>
          <w:sz w:val="26"/>
          <w:szCs w:val="26"/>
        </w:rPr>
        <w:t>крайне ограниченное присутствие на территории поселения эффективных сельскохозяйственных предприятий; значительную незанятость трудоспособного населения; неблагоприятную демографическую ситуацию – высокую долю престарелого населения, миграцию молодого населения в города области и столичный регион, где больше мест приложения труда и можно найти сравнительно более высоко оплачиваемую работу и др.);</w:t>
      </w:r>
      <w:proofErr w:type="gramEnd"/>
      <w:r w:rsidRPr="009F44D8">
        <w:rPr>
          <w:rFonts w:ascii="Times New Roman" w:hAnsi="Times New Roman" w:cs="Times New Roman"/>
          <w:sz w:val="26"/>
          <w:szCs w:val="26"/>
        </w:rPr>
        <w:t xml:space="preserve"> недостаточное бюджетное финансирование; низкий уровень социального обслуживания</w:t>
      </w:r>
      <w:r w:rsidR="008D7F01" w:rsidRPr="009F44D8">
        <w:rPr>
          <w:rFonts w:ascii="Times New Roman" w:hAnsi="Times New Roman" w:cs="Times New Roman"/>
          <w:sz w:val="26"/>
          <w:szCs w:val="26"/>
        </w:rPr>
        <w:t>.</w:t>
      </w:r>
    </w:p>
    <w:p w:rsidR="0047314E" w:rsidRPr="009F44D8" w:rsidRDefault="008D7F01" w:rsidP="00D63AE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44D8">
        <w:rPr>
          <w:rFonts w:ascii="Times New Roman" w:hAnsi="Times New Roman" w:cs="Times New Roman"/>
          <w:sz w:val="26"/>
          <w:szCs w:val="26"/>
        </w:rPr>
        <w:t xml:space="preserve">Основой экономики </w:t>
      </w:r>
      <w:r w:rsidR="0047314E" w:rsidRPr="009F44D8">
        <w:rPr>
          <w:rFonts w:ascii="Times New Roman" w:hAnsi="Times New Roman" w:cs="Times New Roman"/>
          <w:sz w:val="26"/>
          <w:szCs w:val="26"/>
        </w:rPr>
        <w:t>поселения в настоящее время является и в перспективе может быть лишь сельскохозяйственное производство, использующее практически единственный ресурс территории – плодородные почвы в сочетании с благоприятными агроклиматическими условиями.</w:t>
      </w:r>
    </w:p>
    <w:p w:rsidR="0047314E" w:rsidRPr="009F44D8" w:rsidRDefault="0047314E" w:rsidP="00D63AE0">
      <w:pPr>
        <w:pStyle w:val="ConsPlusTitle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F44D8">
        <w:rPr>
          <w:rFonts w:ascii="Times New Roman" w:hAnsi="Times New Roman" w:cs="Times New Roman"/>
          <w:b w:val="0"/>
          <w:bCs w:val="0"/>
          <w:sz w:val="26"/>
          <w:szCs w:val="26"/>
        </w:rPr>
        <w:t>Природные условия и предшествующий опыт хозяйственно</w:t>
      </w:r>
      <w:r w:rsidR="00EE639C" w:rsidRPr="009F44D8">
        <w:rPr>
          <w:rFonts w:ascii="Times New Roman" w:hAnsi="Times New Roman" w:cs="Times New Roman"/>
          <w:b w:val="0"/>
          <w:bCs w:val="0"/>
          <w:sz w:val="26"/>
          <w:szCs w:val="26"/>
        </w:rPr>
        <w:t>й</w:t>
      </w:r>
      <w:r w:rsidRPr="009F44D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деятельности свидетельствует о возможной высокой эффективности </w:t>
      </w:r>
      <w:proofErr w:type="gramStart"/>
      <w:r w:rsidRPr="009F44D8">
        <w:rPr>
          <w:rFonts w:ascii="Times New Roman" w:hAnsi="Times New Roman" w:cs="Times New Roman"/>
          <w:b w:val="0"/>
          <w:bCs w:val="0"/>
          <w:sz w:val="26"/>
          <w:szCs w:val="26"/>
        </w:rPr>
        <w:t>мясо-молочного</w:t>
      </w:r>
      <w:proofErr w:type="gramEnd"/>
      <w:r w:rsidRPr="009F44D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животноводства и растениеводства (зерно, кормовые травы, технические культуры и др.).</w:t>
      </w:r>
    </w:p>
    <w:p w:rsidR="0047314E" w:rsidRPr="009F44D8" w:rsidRDefault="0097713C" w:rsidP="00D63AE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44D8">
        <w:rPr>
          <w:rFonts w:ascii="Times New Roman" w:hAnsi="Times New Roman" w:cs="Times New Roman"/>
          <w:sz w:val="26"/>
          <w:szCs w:val="26"/>
        </w:rPr>
        <w:t xml:space="preserve">Основной </w:t>
      </w:r>
      <w:r w:rsidR="0047314E" w:rsidRPr="009F44D8">
        <w:rPr>
          <w:rFonts w:ascii="Times New Roman" w:hAnsi="Times New Roman" w:cs="Times New Roman"/>
          <w:sz w:val="26"/>
          <w:szCs w:val="26"/>
        </w:rPr>
        <w:t>целью развития поселения может быть создание благоприятных условий для устойчивого развития сельского хозяйства, повышение мотивации и привлекательности труда в сельскохозя</w:t>
      </w:r>
      <w:r w:rsidR="00334174">
        <w:rPr>
          <w:rFonts w:ascii="Times New Roman" w:hAnsi="Times New Roman" w:cs="Times New Roman"/>
          <w:sz w:val="26"/>
          <w:szCs w:val="26"/>
        </w:rPr>
        <w:t>йственном производстве и личном подсобном хозяйстве.</w:t>
      </w:r>
    </w:p>
    <w:p w:rsidR="0047314E" w:rsidRPr="009F44D8" w:rsidRDefault="0047314E" w:rsidP="00D63AE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44D8">
        <w:rPr>
          <w:rFonts w:ascii="Times New Roman" w:hAnsi="Times New Roman" w:cs="Times New Roman"/>
          <w:sz w:val="26"/>
          <w:szCs w:val="26"/>
        </w:rPr>
        <w:t>Реализация этой цели на уровне сельского поселения возможна лишь на основе государственной политики, соответствующе</w:t>
      </w:r>
      <w:r w:rsidR="0097713C" w:rsidRPr="009F44D8">
        <w:rPr>
          <w:rFonts w:ascii="Times New Roman" w:hAnsi="Times New Roman" w:cs="Times New Roman"/>
          <w:sz w:val="26"/>
          <w:szCs w:val="26"/>
        </w:rPr>
        <w:t xml:space="preserve">го законодательства и программ </w:t>
      </w:r>
      <w:r w:rsidRPr="009F44D8">
        <w:rPr>
          <w:rFonts w:ascii="Times New Roman" w:hAnsi="Times New Roman" w:cs="Times New Roman"/>
          <w:sz w:val="26"/>
          <w:szCs w:val="26"/>
        </w:rPr>
        <w:t xml:space="preserve">развития агропромышленного комплекса страны и ее регионов, а также </w:t>
      </w:r>
      <w:r w:rsidR="0097713C" w:rsidRPr="009F44D8">
        <w:rPr>
          <w:rFonts w:ascii="Times New Roman" w:hAnsi="Times New Roman" w:cs="Times New Roman"/>
          <w:sz w:val="26"/>
          <w:szCs w:val="26"/>
        </w:rPr>
        <w:t>п</w:t>
      </w:r>
      <w:r w:rsidR="00FE341B">
        <w:rPr>
          <w:rFonts w:ascii="Times New Roman" w:hAnsi="Times New Roman" w:cs="Times New Roman"/>
          <w:sz w:val="26"/>
          <w:szCs w:val="26"/>
        </w:rPr>
        <w:t xml:space="preserve">рограммных документов </w:t>
      </w:r>
      <w:proofErr w:type="spellStart"/>
      <w:r w:rsidR="009B1DBD" w:rsidRPr="00ED643F">
        <w:rPr>
          <w:rFonts w:ascii="Times New Roman" w:hAnsi="Times New Roman" w:cs="Times New Roman"/>
          <w:sz w:val="26"/>
          <w:szCs w:val="26"/>
        </w:rPr>
        <w:t>Карабудахкентского</w:t>
      </w:r>
      <w:proofErr w:type="spellEnd"/>
      <w:r w:rsidR="00FE341B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9F44D8">
        <w:rPr>
          <w:rFonts w:ascii="Times New Roman" w:hAnsi="Times New Roman" w:cs="Times New Roman"/>
          <w:sz w:val="26"/>
          <w:szCs w:val="26"/>
        </w:rPr>
        <w:t xml:space="preserve"> и</w:t>
      </w:r>
      <w:r w:rsidR="00FE341B">
        <w:rPr>
          <w:rFonts w:ascii="Times New Roman" w:hAnsi="Times New Roman" w:cs="Times New Roman"/>
          <w:sz w:val="26"/>
          <w:szCs w:val="26"/>
        </w:rPr>
        <w:t xml:space="preserve"> соответствующего финансирования</w:t>
      </w:r>
      <w:r w:rsidRPr="009F44D8">
        <w:rPr>
          <w:rFonts w:ascii="Times New Roman" w:hAnsi="Times New Roman" w:cs="Times New Roman"/>
          <w:sz w:val="26"/>
          <w:szCs w:val="26"/>
        </w:rPr>
        <w:t>.</w:t>
      </w:r>
    </w:p>
    <w:p w:rsidR="0047314E" w:rsidRPr="002F084D" w:rsidRDefault="0047314E" w:rsidP="00D63AE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44D8">
        <w:rPr>
          <w:rFonts w:ascii="Times New Roman" w:hAnsi="Times New Roman" w:cs="Times New Roman"/>
          <w:sz w:val="26"/>
          <w:szCs w:val="26"/>
        </w:rPr>
        <w:t xml:space="preserve">Социально-экономическими приоритетами развития поселения являются создание для его жителей достойного человека качества жизни и его постоянное </w:t>
      </w:r>
      <w:r w:rsidRPr="009F44D8">
        <w:rPr>
          <w:rFonts w:ascii="Times New Roman" w:hAnsi="Times New Roman" w:cs="Times New Roman"/>
          <w:sz w:val="26"/>
          <w:szCs w:val="26"/>
        </w:rPr>
        <w:lastRenderedPageBreak/>
        <w:t xml:space="preserve">улучшение в долгосрочной перспективе на основе развития реального сектора экономики в соответствии целевой программой </w:t>
      </w:r>
      <w:r w:rsidRPr="002F084D">
        <w:rPr>
          <w:rFonts w:ascii="Times New Roman" w:hAnsi="Times New Roman" w:cs="Times New Roman"/>
          <w:sz w:val="26"/>
          <w:szCs w:val="26"/>
        </w:rPr>
        <w:t>«</w:t>
      </w:r>
      <w:r w:rsidR="002F084D" w:rsidRPr="002F084D">
        <w:rPr>
          <w:rFonts w:ascii="Times New Roman" w:hAnsi="Times New Roman" w:cs="Times New Roman"/>
          <w:sz w:val="26"/>
          <w:szCs w:val="26"/>
        </w:rPr>
        <w:t>Стратеги</w:t>
      </w:r>
      <w:r w:rsidR="00F44DF0">
        <w:rPr>
          <w:rFonts w:ascii="Times New Roman" w:hAnsi="Times New Roman" w:cs="Times New Roman"/>
          <w:sz w:val="26"/>
          <w:szCs w:val="26"/>
        </w:rPr>
        <w:t>и</w:t>
      </w:r>
      <w:r w:rsidR="002F084D" w:rsidRPr="002F084D">
        <w:rPr>
          <w:rFonts w:ascii="Times New Roman" w:hAnsi="Times New Roman" w:cs="Times New Roman"/>
          <w:sz w:val="26"/>
          <w:szCs w:val="26"/>
        </w:rPr>
        <w:t xml:space="preserve"> социально - экономического развития Республики Дагестан до 2025 года</w:t>
      </w:r>
      <w:r w:rsidRPr="002F084D">
        <w:rPr>
          <w:rFonts w:ascii="Times New Roman" w:hAnsi="Times New Roman" w:cs="Times New Roman"/>
          <w:sz w:val="26"/>
          <w:szCs w:val="26"/>
        </w:rPr>
        <w:t>».</w:t>
      </w:r>
    </w:p>
    <w:p w:rsidR="00BF6CA7" w:rsidRDefault="0047314E" w:rsidP="00D63AE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44D8">
        <w:rPr>
          <w:rFonts w:ascii="Times New Roman" w:hAnsi="Times New Roman" w:cs="Times New Roman"/>
          <w:sz w:val="26"/>
          <w:szCs w:val="26"/>
        </w:rPr>
        <w:t xml:space="preserve">Ретроспективная оценка динамики численности населения сельского поселения и ожидаемое ухудшение демографической ситуации в России и регионе являются основанием для предположения о вероятном </w:t>
      </w:r>
      <w:proofErr w:type="gramStart"/>
      <w:r w:rsidR="00A60AB8">
        <w:rPr>
          <w:rFonts w:ascii="Times New Roman" w:hAnsi="Times New Roman" w:cs="Times New Roman"/>
          <w:sz w:val="26"/>
          <w:szCs w:val="26"/>
        </w:rPr>
        <w:t>малом</w:t>
      </w:r>
      <w:proofErr w:type="gramEnd"/>
      <w:r w:rsidR="00A60AB8">
        <w:rPr>
          <w:rFonts w:ascii="Times New Roman" w:hAnsi="Times New Roman" w:cs="Times New Roman"/>
          <w:sz w:val="26"/>
          <w:szCs w:val="26"/>
        </w:rPr>
        <w:t xml:space="preserve"> но росте </w:t>
      </w:r>
      <w:r w:rsidRPr="009F44D8">
        <w:rPr>
          <w:rFonts w:ascii="Times New Roman" w:hAnsi="Times New Roman" w:cs="Times New Roman"/>
          <w:sz w:val="26"/>
          <w:szCs w:val="26"/>
        </w:rPr>
        <w:t xml:space="preserve">численности населения поселения ориентировочно </w:t>
      </w:r>
      <w:r w:rsidR="00A60AB8">
        <w:rPr>
          <w:rFonts w:ascii="Times New Roman" w:hAnsi="Times New Roman" w:cs="Times New Roman"/>
          <w:sz w:val="26"/>
          <w:szCs w:val="26"/>
        </w:rPr>
        <w:t>на1</w:t>
      </w:r>
      <w:r w:rsidR="00F1492D" w:rsidRPr="00F1492D">
        <w:rPr>
          <w:rFonts w:ascii="Times New Roman" w:hAnsi="Times New Roman" w:cs="Times New Roman"/>
          <w:sz w:val="26"/>
          <w:szCs w:val="26"/>
        </w:rPr>
        <w:t>0</w:t>
      </w:r>
      <w:r w:rsidR="00BF6CA7">
        <w:rPr>
          <w:rFonts w:ascii="Times New Roman" w:hAnsi="Times New Roman" w:cs="Times New Roman"/>
          <w:sz w:val="26"/>
          <w:szCs w:val="26"/>
        </w:rPr>
        <w:t>0</w:t>
      </w:r>
      <w:r w:rsidR="00F1492D" w:rsidRPr="00F1492D">
        <w:rPr>
          <w:rFonts w:ascii="Times New Roman" w:hAnsi="Times New Roman" w:cs="Times New Roman"/>
          <w:sz w:val="26"/>
          <w:szCs w:val="26"/>
        </w:rPr>
        <w:t>-</w:t>
      </w:r>
      <w:r w:rsidR="00A60AB8">
        <w:rPr>
          <w:rFonts w:ascii="Times New Roman" w:hAnsi="Times New Roman" w:cs="Times New Roman"/>
          <w:sz w:val="26"/>
          <w:szCs w:val="26"/>
        </w:rPr>
        <w:t>2</w:t>
      </w:r>
      <w:r w:rsidR="00F1492D" w:rsidRPr="00F1492D">
        <w:rPr>
          <w:rFonts w:ascii="Times New Roman" w:hAnsi="Times New Roman" w:cs="Times New Roman"/>
          <w:sz w:val="26"/>
          <w:szCs w:val="26"/>
        </w:rPr>
        <w:t xml:space="preserve">00 </w:t>
      </w:r>
      <w:r w:rsidR="00006757" w:rsidRPr="009F44D8">
        <w:rPr>
          <w:rFonts w:ascii="Times New Roman" w:hAnsi="Times New Roman" w:cs="Times New Roman"/>
          <w:sz w:val="26"/>
          <w:szCs w:val="26"/>
        </w:rPr>
        <w:t>человек, при наличии</w:t>
      </w:r>
      <w:r w:rsidRPr="009F44D8">
        <w:rPr>
          <w:rFonts w:ascii="Times New Roman" w:hAnsi="Times New Roman" w:cs="Times New Roman"/>
          <w:sz w:val="26"/>
          <w:szCs w:val="26"/>
        </w:rPr>
        <w:t xml:space="preserve"> относит</w:t>
      </w:r>
      <w:r w:rsidR="00EA1E26" w:rsidRPr="009F44D8">
        <w:rPr>
          <w:rFonts w:ascii="Times New Roman" w:hAnsi="Times New Roman" w:cs="Times New Roman"/>
          <w:sz w:val="26"/>
          <w:szCs w:val="26"/>
        </w:rPr>
        <w:t>ельно благоприятной социально–</w:t>
      </w:r>
      <w:r w:rsidRPr="009F44D8">
        <w:rPr>
          <w:rFonts w:ascii="Times New Roman" w:hAnsi="Times New Roman" w:cs="Times New Roman"/>
          <w:sz w:val="26"/>
          <w:szCs w:val="26"/>
        </w:rPr>
        <w:t xml:space="preserve">экономической ситуации в регионе. При этом, численность населения может составить:  </w:t>
      </w:r>
      <w:r w:rsidR="004E3C43">
        <w:rPr>
          <w:rFonts w:ascii="Times New Roman" w:hAnsi="Times New Roman" w:cs="Times New Roman"/>
          <w:sz w:val="26"/>
          <w:szCs w:val="26"/>
        </w:rPr>
        <w:t>12200</w:t>
      </w:r>
      <w:r w:rsidR="00BF6CA7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47314E" w:rsidRPr="009F44D8" w:rsidRDefault="00DD60C6" w:rsidP="00D63AE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44D8">
        <w:rPr>
          <w:rFonts w:ascii="Times New Roman" w:hAnsi="Times New Roman" w:cs="Times New Roman"/>
          <w:sz w:val="26"/>
          <w:szCs w:val="26"/>
        </w:rPr>
        <w:t xml:space="preserve">Вероятен рост </w:t>
      </w:r>
      <w:r w:rsidR="0047314E" w:rsidRPr="009F44D8">
        <w:rPr>
          <w:rFonts w:ascii="Times New Roman" w:hAnsi="Times New Roman" w:cs="Times New Roman"/>
          <w:sz w:val="26"/>
          <w:szCs w:val="26"/>
        </w:rPr>
        <w:t>доли социально-незащищенного населения в общей численности населения муниципального образования</w:t>
      </w:r>
      <w:r w:rsidRPr="009F44D8">
        <w:rPr>
          <w:rFonts w:ascii="Times New Roman" w:hAnsi="Times New Roman" w:cs="Times New Roman"/>
          <w:sz w:val="26"/>
          <w:szCs w:val="26"/>
        </w:rPr>
        <w:t>.</w:t>
      </w:r>
    </w:p>
    <w:p w:rsidR="0047314E" w:rsidRPr="009F44D8" w:rsidRDefault="0047314E" w:rsidP="00D63AE0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47314E" w:rsidRPr="009F44D8" w:rsidRDefault="0047314E" w:rsidP="00D63AE0">
      <w:pPr>
        <w:spacing w:line="240" w:lineRule="auto"/>
        <w:rPr>
          <w:sz w:val="26"/>
          <w:szCs w:val="26"/>
        </w:rPr>
      </w:pPr>
    </w:p>
    <w:p w:rsidR="00C93F4C" w:rsidRDefault="00C93F4C" w:rsidP="00C93F4C"/>
    <w:p w:rsidR="00C93F4C" w:rsidRPr="00C93F4C" w:rsidRDefault="00C93F4C" w:rsidP="00C93F4C"/>
    <w:p w:rsidR="006E54B5" w:rsidRPr="008C4AF6" w:rsidRDefault="00C93F4C" w:rsidP="008C4AF6">
      <w:pPr>
        <w:pStyle w:val="1"/>
        <w:spacing w:before="0" w:after="0" w:line="240" w:lineRule="auto"/>
        <w:ind w:left="0" w:firstLine="0"/>
        <w:rPr>
          <w:sz w:val="26"/>
          <w:szCs w:val="26"/>
        </w:rPr>
      </w:pPr>
      <w:r>
        <w:br w:type="page"/>
      </w:r>
      <w:bookmarkStart w:id="5" w:name="_Toc304380491"/>
      <w:r w:rsidR="00444DFD" w:rsidRPr="008C4AF6">
        <w:rPr>
          <w:sz w:val="26"/>
          <w:szCs w:val="26"/>
        </w:rPr>
        <w:lastRenderedPageBreak/>
        <w:t>Перечень мероприятий</w:t>
      </w:r>
      <w:r w:rsidR="006E54B5" w:rsidRPr="008C4AF6">
        <w:rPr>
          <w:sz w:val="26"/>
          <w:szCs w:val="26"/>
        </w:rPr>
        <w:t xml:space="preserve"> по территориальному планированию</w:t>
      </w:r>
      <w:bookmarkEnd w:id="5"/>
    </w:p>
    <w:p w:rsidR="00E02A6B" w:rsidRPr="008C4AF6" w:rsidRDefault="006E54B5" w:rsidP="008C4AF6">
      <w:pPr>
        <w:pStyle w:val="2"/>
        <w:spacing w:before="0" w:after="0" w:line="240" w:lineRule="auto"/>
        <w:ind w:left="284" w:firstLine="567"/>
        <w:jc w:val="both"/>
        <w:rPr>
          <w:i w:val="0"/>
          <w:color w:val="000000"/>
          <w:sz w:val="26"/>
          <w:szCs w:val="26"/>
          <w:lang w:val="be-BY"/>
        </w:rPr>
      </w:pPr>
      <w:bookmarkStart w:id="6" w:name="_Toc304380492"/>
      <w:r w:rsidRPr="008C4AF6">
        <w:rPr>
          <w:i w:val="0"/>
          <w:color w:val="000000"/>
          <w:sz w:val="26"/>
          <w:szCs w:val="26"/>
          <w:lang w:val="be-BY"/>
        </w:rPr>
        <w:t xml:space="preserve">Предложения </w:t>
      </w:r>
      <w:r w:rsidR="005A0031" w:rsidRPr="008C4AF6">
        <w:rPr>
          <w:i w:val="0"/>
          <w:color w:val="000000"/>
          <w:sz w:val="26"/>
          <w:szCs w:val="26"/>
          <w:lang w:val="be-BY"/>
        </w:rPr>
        <w:t xml:space="preserve">по </w:t>
      </w:r>
      <w:r w:rsidR="00396511" w:rsidRPr="008C4AF6">
        <w:rPr>
          <w:i w:val="0"/>
          <w:color w:val="000000"/>
          <w:sz w:val="26"/>
          <w:szCs w:val="26"/>
          <w:lang w:val="be-BY"/>
        </w:rPr>
        <w:t>развитию социальной инфраструктуры</w:t>
      </w:r>
      <w:bookmarkEnd w:id="6"/>
    </w:p>
    <w:p w:rsidR="00E02A6B" w:rsidRPr="008C4AF6" w:rsidRDefault="00E02A6B" w:rsidP="008C4AF6">
      <w:pPr>
        <w:pStyle w:val="aa"/>
        <w:numPr>
          <w:ilvl w:val="0"/>
          <w:numId w:val="11"/>
        </w:numPr>
        <w:spacing w:after="0" w:line="240" w:lineRule="auto"/>
        <w:ind w:left="0" w:firstLine="680"/>
        <w:jc w:val="both"/>
        <w:rPr>
          <w:rFonts w:ascii="Times New Roman" w:hAnsi="Times New Roman"/>
          <w:sz w:val="26"/>
          <w:szCs w:val="26"/>
        </w:rPr>
      </w:pPr>
      <w:r w:rsidRPr="008C4AF6">
        <w:rPr>
          <w:rFonts w:ascii="Times New Roman" w:hAnsi="Times New Roman"/>
          <w:sz w:val="26"/>
          <w:szCs w:val="26"/>
        </w:rPr>
        <w:t xml:space="preserve">Создание необходимых условий для обеспечения всеобщей доступности базовых социальных услуг (прежде всего, медицинского обслуживания и образования); </w:t>
      </w:r>
    </w:p>
    <w:p w:rsidR="00425AF0" w:rsidRPr="008C4AF6" w:rsidRDefault="00FA159E" w:rsidP="008C4AF6">
      <w:pPr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8C4AF6">
        <w:rPr>
          <w:rFonts w:ascii="Times New Roman" w:hAnsi="Times New Roman" w:cs="Times New Roman"/>
          <w:sz w:val="26"/>
          <w:szCs w:val="26"/>
        </w:rPr>
        <w:t>с</w:t>
      </w:r>
      <w:r w:rsidR="00425AF0" w:rsidRPr="008C4AF6">
        <w:rPr>
          <w:rFonts w:ascii="Times New Roman" w:hAnsi="Times New Roman" w:cs="Times New Roman"/>
          <w:sz w:val="26"/>
          <w:szCs w:val="26"/>
        </w:rPr>
        <w:t>одействие в подготовке правил землепользования и застройки н</w:t>
      </w:r>
      <w:r w:rsidR="00B57A8F" w:rsidRPr="008C4AF6">
        <w:rPr>
          <w:rFonts w:ascii="Times New Roman" w:hAnsi="Times New Roman" w:cs="Times New Roman"/>
          <w:sz w:val="26"/>
          <w:szCs w:val="26"/>
        </w:rPr>
        <w:t>аселённ</w:t>
      </w:r>
      <w:r w:rsidR="00BF7E72">
        <w:rPr>
          <w:rFonts w:ascii="Times New Roman" w:hAnsi="Times New Roman" w:cs="Times New Roman"/>
          <w:sz w:val="26"/>
          <w:szCs w:val="26"/>
        </w:rPr>
        <w:t>ого</w:t>
      </w:r>
      <w:r w:rsidR="00B57A8F" w:rsidRPr="008C4AF6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BF7E72">
        <w:rPr>
          <w:rFonts w:ascii="Times New Roman" w:hAnsi="Times New Roman" w:cs="Times New Roman"/>
          <w:sz w:val="26"/>
          <w:szCs w:val="26"/>
        </w:rPr>
        <w:t>а</w:t>
      </w:r>
      <w:r w:rsidR="00425AF0" w:rsidRPr="008C4AF6">
        <w:rPr>
          <w:rFonts w:ascii="Times New Roman" w:hAnsi="Times New Roman" w:cs="Times New Roman"/>
          <w:sz w:val="26"/>
          <w:szCs w:val="26"/>
        </w:rPr>
        <w:t>;</w:t>
      </w:r>
    </w:p>
    <w:p w:rsidR="00734634" w:rsidRPr="008C4AF6" w:rsidRDefault="00A45011" w:rsidP="008C4AF6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>проведение</w:t>
      </w:r>
      <w:r w:rsidR="00734634" w:rsidRPr="008C4AF6">
        <w:rPr>
          <w:rFonts w:ascii="Times New Roman" w:hAnsi="Times New Roman" w:cs="Times New Roman"/>
          <w:sz w:val="26"/>
          <w:szCs w:val="26"/>
        </w:rPr>
        <w:t xml:space="preserve"> работ по определению истощённых и деградированных земель (первая очередь);</w:t>
      </w:r>
    </w:p>
    <w:p w:rsidR="00734634" w:rsidRPr="008C4AF6" w:rsidRDefault="00734634" w:rsidP="007E2699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снижение хозяйственной нагрузки на территориях истощенных и дегради</w:t>
      </w:r>
      <w:r w:rsidR="00B57A8F" w:rsidRPr="008C4AF6">
        <w:rPr>
          <w:rFonts w:ascii="Times New Roman" w:hAnsi="Times New Roman" w:cs="Times New Roman"/>
          <w:sz w:val="26"/>
          <w:szCs w:val="26"/>
        </w:rPr>
        <w:t>рованных земель</w:t>
      </w:r>
      <w:r w:rsidRPr="008C4AF6">
        <w:rPr>
          <w:rFonts w:ascii="Times New Roman" w:hAnsi="Times New Roman" w:cs="Times New Roman"/>
          <w:sz w:val="26"/>
          <w:szCs w:val="26"/>
        </w:rPr>
        <w:t>;</w:t>
      </w:r>
    </w:p>
    <w:p w:rsidR="00396511" w:rsidRPr="008C4AF6" w:rsidRDefault="00734634" w:rsidP="007E2699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проведение агротехнических, фитомелиоративных и противоэрозионных мероприятий, направленных на улучшение сельскохозяйственных угодий, повышение содержания гумуса и питательных веществ в почвах, и защиту почв от дефляции и засоления (п</w:t>
      </w:r>
      <w:r w:rsidR="00C56252" w:rsidRPr="008C4AF6">
        <w:rPr>
          <w:rFonts w:ascii="Times New Roman" w:hAnsi="Times New Roman" w:cs="Times New Roman"/>
          <w:sz w:val="26"/>
          <w:szCs w:val="26"/>
        </w:rPr>
        <w:t>ервая очередь – расчётный срок);</w:t>
      </w:r>
    </w:p>
    <w:p w:rsidR="00396511" w:rsidRPr="008C4AF6" w:rsidRDefault="00853542" w:rsidP="007E2699">
      <w:pPr>
        <w:pStyle w:val="aa"/>
        <w:numPr>
          <w:ilvl w:val="0"/>
          <w:numId w:val="11"/>
        </w:numPr>
        <w:spacing w:after="0" w:line="240" w:lineRule="auto"/>
        <w:ind w:left="0" w:firstLine="680"/>
        <w:jc w:val="both"/>
        <w:rPr>
          <w:rFonts w:ascii="Times New Roman" w:hAnsi="Times New Roman"/>
          <w:sz w:val="26"/>
          <w:szCs w:val="26"/>
        </w:rPr>
      </w:pPr>
      <w:r w:rsidRPr="008C4AF6">
        <w:rPr>
          <w:rFonts w:ascii="Times New Roman" w:hAnsi="Times New Roman"/>
          <w:sz w:val="26"/>
          <w:szCs w:val="26"/>
        </w:rPr>
        <w:t xml:space="preserve">модернизация, </w:t>
      </w:r>
      <w:r w:rsidR="00396511" w:rsidRPr="008C4AF6">
        <w:rPr>
          <w:rFonts w:ascii="Times New Roman" w:hAnsi="Times New Roman"/>
          <w:sz w:val="26"/>
          <w:szCs w:val="26"/>
        </w:rPr>
        <w:t>реконструкция объектов здравоохранения;</w:t>
      </w:r>
    </w:p>
    <w:p w:rsidR="00F033F7" w:rsidRPr="008C4AF6" w:rsidRDefault="00396511" w:rsidP="007E2699">
      <w:pPr>
        <w:pStyle w:val="aa"/>
        <w:numPr>
          <w:ilvl w:val="0"/>
          <w:numId w:val="11"/>
        </w:numPr>
        <w:spacing w:after="0" w:line="240" w:lineRule="auto"/>
        <w:ind w:left="0" w:firstLine="680"/>
        <w:jc w:val="both"/>
        <w:rPr>
          <w:rFonts w:ascii="Times New Roman" w:hAnsi="Times New Roman"/>
          <w:sz w:val="26"/>
          <w:szCs w:val="26"/>
        </w:rPr>
      </w:pPr>
      <w:r w:rsidRPr="008C4AF6">
        <w:rPr>
          <w:rFonts w:ascii="Times New Roman" w:hAnsi="Times New Roman"/>
          <w:sz w:val="26"/>
          <w:szCs w:val="26"/>
        </w:rPr>
        <w:t xml:space="preserve">строительство </w:t>
      </w:r>
      <w:r w:rsidR="00AE7A24" w:rsidRPr="008C4AF6">
        <w:rPr>
          <w:rFonts w:ascii="Times New Roman" w:hAnsi="Times New Roman"/>
          <w:sz w:val="26"/>
          <w:szCs w:val="26"/>
        </w:rPr>
        <w:t xml:space="preserve">спортивных сооружений </w:t>
      </w:r>
      <w:r w:rsidRPr="008C4AF6">
        <w:rPr>
          <w:rFonts w:ascii="Times New Roman" w:hAnsi="Times New Roman"/>
          <w:sz w:val="26"/>
          <w:szCs w:val="26"/>
        </w:rPr>
        <w:t>и</w:t>
      </w:r>
      <w:r w:rsidR="00AE7A24" w:rsidRPr="008C4AF6">
        <w:rPr>
          <w:rFonts w:ascii="Times New Roman" w:hAnsi="Times New Roman"/>
          <w:sz w:val="26"/>
          <w:szCs w:val="26"/>
        </w:rPr>
        <w:t xml:space="preserve"> открытых площадок для занятий спортом</w:t>
      </w:r>
      <w:r w:rsidR="00B57A8F" w:rsidRPr="008C4AF6">
        <w:rPr>
          <w:rFonts w:ascii="Times New Roman" w:hAnsi="Times New Roman"/>
          <w:sz w:val="26"/>
          <w:szCs w:val="26"/>
        </w:rPr>
        <w:t>.</w:t>
      </w:r>
    </w:p>
    <w:p w:rsidR="00FD733C" w:rsidRPr="008C4AF6" w:rsidRDefault="00FA4502" w:rsidP="007E2699">
      <w:pPr>
        <w:pStyle w:val="2"/>
        <w:spacing w:before="0" w:after="0" w:line="240" w:lineRule="auto"/>
        <w:ind w:left="0" w:firstLine="680"/>
        <w:jc w:val="both"/>
        <w:rPr>
          <w:sz w:val="26"/>
          <w:szCs w:val="26"/>
        </w:rPr>
      </w:pPr>
      <w:bookmarkStart w:id="7" w:name="_Toc304380493"/>
      <w:r w:rsidRPr="008C4AF6">
        <w:rPr>
          <w:sz w:val="26"/>
          <w:szCs w:val="26"/>
        </w:rPr>
        <w:t>Мероприятия по развитию жилищного</w:t>
      </w:r>
      <w:r w:rsidR="00FD733C" w:rsidRPr="008C4AF6">
        <w:rPr>
          <w:sz w:val="26"/>
          <w:szCs w:val="26"/>
        </w:rPr>
        <w:t xml:space="preserve"> фонд</w:t>
      </w:r>
      <w:r w:rsidRPr="008C4AF6">
        <w:rPr>
          <w:sz w:val="26"/>
          <w:szCs w:val="26"/>
        </w:rPr>
        <w:t>а</w:t>
      </w:r>
      <w:bookmarkEnd w:id="7"/>
    </w:p>
    <w:p w:rsidR="001841AB" w:rsidRPr="008C4AF6" w:rsidRDefault="00396511" w:rsidP="007E2699">
      <w:pPr>
        <w:pStyle w:val="aa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C4AF6">
        <w:rPr>
          <w:rFonts w:ascii="Times New Roman" w:hAnsi="Times New Roman"/>
          <w:sz w:val="26"/>
          <w:szCs w:val="26"/>
        </w:rPr>
        <w:t>Реконструкция, модернизация и кап</w:t>
      </w:r>
      <w:r w:rsidR="002C4F56" w:rsidRPr="008C4AF6">
        <w:rPr>
          <w:rFonts w:ascii="Times New Roman" w:hAnsi="Times New Roman"/>
          <w:sz w:val="26"/>
          <w:szCs w:val="26"/>
        </w:rPr>
        <w:t>итальный ремонт жилищного фонда.</w:t>
      </w:r>
    </w:p>
    <w:p w:rsidR="001841AB" w:rsidRPr="008C4AF6" w:rsidRDefault="001841AB" w:rsidP="007E2699">
      <w:pPr>
        <w:pStyle w:val="12"/>
        <w:numPr>
          <w:ilvl w:val="0"/>
          <w:numId w:val="11"/>
        </w:numPr>
        <w:ind w:left="0" w:firstLine="709"/>
      </w:pPr>
      <w:r w:rsidRPr="008C4AF6">
        <w:t>Проведение инженерных изысканий на площадках перс</w:t>
      </w:r>
      <w:r w:rsidR="00B57A8F" w:rsidRPr="008C4AF6">
        <w:t>пективного освоения</w:t>
      </w:r>
      <w:r w:rsidRPr="008C4AF6">
        <w:t>;</w:t>
      </w:r>
    </w:p>
    <w:p w:rsidR="001841AB" w:rsidRPr="008C4AF6" w:rsidRDefault="001841AB" w:rsidP="007E2699">
      <w:pPr>
        <w:pStyle w:val="12"/>
        <w:numPr>
          <w:ilvl w:val="0"/>
          <w:numId w:val="11"/>
        </w:numPr>
        <w:ind w:left="0" w:firstLine="709"/>
      </w:pPr>
      <w:r w:rsidRPr="008C4AF6">
        <w:t>Содействие в подготовке топографо-геодезической съёмки для разработки градостроительн</w:t>
      </w:r>
      <w:r w:rsidR="00B57A8F" w:rsidRPr="008C4AF6">
        <w:t>ой документации</w:t>
      </w:r>
      <w:r w:rsidRPr="008C4AF6">
        <w:t>;</w:t>
      </w:r>
    </w:p>
    <w:p w:rsidR="001841AB" w:rsidRPr="007D346D" w:rsidRDefault="001841AB" w:rsidP="007E2699">
      <w:pPr>
        <w:pStyle w:val="12"/>
        <w:numPr>
          <w:ilvl w:val="0"/>
          <w:numId w:val="11"/>
        </w:numPr>
        <w:ind w:left="0" w:firstLine="709"/>
      </w:pPr>
      <w:r w:rsidRPr="008C4AF6">
        <w:t>Резервирование земель в населённых пунктах для стро</w:t>
      </w:r>
      <w:r w:rsidR="00B57A8F" w:rsidRPr="008C4AF6">
        <w:t>ительства жилья</w:t>
      </w:r>
      <w:r w:rsidRPr="008C4AF6">
        <w:t>.</w:t>
      </w:r>
    </w:p>
    <w:p w:rsidR="001841AB" w:rsidRPr="001231B6" w:rsidRDefault="00BF7E72" w:rsidP="007E2699">
      <w:pPr>
        <w:pStyle w:val="12"/>
        <w:numPr>
          <w:ilvl w:val="0"/>
          <w:numId w:val="11"/>
        </w:numPr>
        <w:ind w:left="0" w:firstLine="709"/>
      </w:pPr>
      <w:r>
        <w:t xml:space="preserve">Схема территориального планирования, </w:t>
      </w:r>
      <w:r w:rsidR="00C9791B">
        <w:t>ориентирована на перспективную численность по комплексному (целевому) варианту прогноза в соответствии с принятыми показателями жилищного обеспечения (2015г-20м</w:t>
      </w:r>
      <w:r w:rsidR="00C9791B" w:rsidRPr="007D346D">
        <w:rPr>
          <w:vertAlign w:val="superscript"/>
        </w:rPr>
        <w:t>2</w:t>
      </w:r>
      <w:r w:rsidR="00C9791B">
        <w:t>, 2025-25м</w:t>
      </w:r>
      <w:r w:rsidR="00C9791B" w:rsidRPr="007D346D">
        <w:rPr>
          <w:vertAlign w:val="superscript"/>
        </w:rPr>
        <w:t>2</w:t>
      </w:r>
      <w:r w:rsidR="00C9791B">
        <w:t>, 2040-30м</w:t>
      </w:r>
      <w:r w:rsidR="00C9791B" w:rsidRPr="007D346D">
        <w:rPr>
          <w:vertAlign w:val="superscript"/>
        </w:rPr>
        <w:t>2</w:t>
      </w:r>
      <w:r w:rsidR="00C9791B">
        <w:t xml:space="preserve"> на человека).</w:t>
      </w:r>
    </w:p>
    <w:p w:rsidR="001231B6" w:rsidRPr="00C9791B" w:rsidRDefault="001231B6" w:rsidP="001231B6">
      <w:pPr>
        <w:pStyle w:val="12"/>
        <w:ind w:left="709" w:firstLine="0"/>
      </w:pPr>
    </w:p>
    <w:p w:rsidR="008C4AF6" w:rsidRPr="008C4AF6" w:rsidRDefault="008C4AF6" w:rsidP="008C4AF6">
      <w:pPr>
        <w:pStyle w:val="2"/>
        <w:spacing w:before="0" w:after="0" w:line="240" w:lineRule="auto"/>
        <w:ind w:left="0" w:firstLine="680"/>
        <w:jc w:val="both"/>
        <w:rPr>
          <w:sz w:val="26"/>
          <w:szCs w:val="26"/>
        </w:rPr>
      </w:pPr>
      <w:bookmarkStart w:id="8" w:name="_Toc304380494"/>
      <w:bookmarkStart w:id="9" w:name="_Toc304380495"/>
      <w:r w:rsidRPr="008C4AF6">
        <w:rPr>
          <w:sz w:val="26"/>
          <w:szCs w:val="26"/>
        </w:rPr>
        <w:t>Мероприятия по развитию объектов производственной сферы</w:t>
      </w:r>
      <w:bookmarkEnd w:id="8"/>
    </w:p>
    <w:p w:rsidR="00DF469E" w:rsidRDefault="00DF469E" w:rsidP="00DF46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469E" w:rsidRPr="00DF469E" w:rsidRDefault="00DF469E" w:rsidP="00A316EB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Усиление позиции сельского хозяйства в экономике поселения с целью повышения занятости населения и сокращение дотационности бюджета. Развитие собственной переработки сельскохозяйственного сырья, производство строительных материалов.</w:t>
      </w:r>
    </w:p>
    <w:p w:rsidR="00520920" w:rsidRDefault="006132C0" w:rsidP="00A316EB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Развитие объектов обслуживания сельского хозяйства, прежде всего заготовительно-снабженческих организаций: создание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агротехно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парка.</w:t>
      </w:r>
    </w:p>
    <w:p w:rsidR="002E74D0" w:rsidRDefault="006132C0" w:rsidP="00A316EB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Поддержка развития малого бизнеса</w:t>
      </w:r>
      <w:r w:rsidR="002E74D0">
        <w:rPr>
          <w:rFonts w:ascii="Times New Roman" w:hAnsi="Times New Roman" w:cs="Times New Roman"/>
          <w:sz w:val="26"/>
          <w:szCs w:val="26"/>
        </w:rPr>
        <w:t xml:space="preserve"> и предпринимательства, создание бизнес –</w:t>
      </w:r>
      <w:r w:rsidR="005209A1">
        <w:rPr>
          <w:rFonts w:ascii="Times New Roman" w:hAnsi="Times New Roman" w:cs="Times New Roman"/>
          <w:sz w:val="26"/>
          <w:szCs w:val="26"/>
        </w:rPr>
        <w:t xml:space="preserve"> центров и бизнес – инкубаторов</w:t>
      </w:r>
      <w:r w:rsidR="002E74D0">
        <w:rPr>
          <w:rFonts w:ascii="Times New Roman" w:hAnsi="Times New Roman" w:cs="Times New Roman"/>
          <w:sz w:val="26"/>
          <w:szCs w:val="26"/>
        </w:rPr>
        <w:t>, предоставление земельных участков для создания недвижимости.</w:t>
      </w:r>
    </w:p>
    <w:p w:rsidR="006132C0" w:rsidRDefault="002E74D0" w:rsidP="00A316EB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агротехно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парка.</w:t>
      </w:r>
    </w:p>
    <w:p w:rsidR="000939A0" w:rsidRDefault="002E74D0" w:rsidP="00A316EB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Проектом предлагается совершенствования нормативно – правовой базы в области  регулирования земельных отношений на территории </w:t>
      </w:r>
      <w:proofErr w:type="spellStart"/>
      <w:r w:rsidR="000939A0" w:rsidRPr="00F20959">
        <w:rPr>
          <w:rFonts w:ascii="Times New Roman" w:hAnsi="Times New Roman" w:cs="Times New Roman"/>
          <w:sz w:val="26"/>
          <w:szCs w:val="26"/>
        </w:rPr>
        <w:t>Карабудахкентского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района, в целях рационального и целевого использования земель</w:t>
      </w:r>
      <w:r w:rsidR="000939A0">
        <w:rPr>
          <w:rFonts w:ascii="Times New Roman" w:hAnsi="Times New Roman" w:cs="Times New Roman"/>
          <w:sz w:val="26"/>
          <w:szCs w:val="26"/>
        </w:rPr>
        <w:t>.</w:t>
      </w:r>
    </w:p>
    <w:p w:rsidR="001231B6" w:rsidRDefault="001231B6" w:rsidP="000939A0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2E74D0" w:rsidRPr="001231B6" w:rsidRDefault="002E74D0" w:rsidP="002E74D0">
      <w:pPr>
        <w:spacing w:after="0" w:line="240" w:lineRule="auto"/>
        <w:ind w:left="720"/>
        <w:rPr>
          <w:rFonts w:ascii="Times New Roman" w:hAnsi="Times New Roman" w:cs="Times New Roman"/>
          <w:b/>
          <w:sz w:val="26"/>
          <w:szCs w:val="26"/>
        </w:rPr>
      </w:pPr>
      <w:r w:rsidRPr="001231B6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 xml:space="preserve">Строительство </w:t>
      </w:r>
    </w:p>
    <w:p w:rsidR="00A70C6D" w:rsidRDefault="002E74D0" w:rsidP="002E74D0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Проектом предусматривается развитие строительной деятельности на территории поселения за счет строительства объектов переработки сельскохозяйственной продукции, ремонта и строительства дорог, ремонта и строительства объектов социальной инфраструктуры, строительства электросетей и объектов коммунального </w:t>
      </w:r>
      <w:r w:rsidR="00A70C6D">
        <w:rPr>
          <w:rFonts w:ascii="Times New Roman" w:hAnsi="Times New Roman" w:cs="Times New Roman"/>
          <w:sz w:val="26"/>
          <w:szCs w:val="26"/>
        </w:rPr>
        <w:t xml:space="preserve">хозяйства, а также роста темпов жилищного строительства. </w:t>
      </w:r>
    </w:p>
    <w:p w:rsidR="00A70C6D" w:rsidRPr="001231B6" w:rsidRDefault="00A70C6D" w:rsidP="00A70C6D">
      <w:pPr>
        <w:spacing w:after="0" w:line="240" w:lineRule="auto"/>
        <w:ind w:left="1325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231B6">
        <w:rPr>
          <w:rFonts w:ascii="Times New Roman" w:hAnsi="Times New Roman" w:cs="Times New Roman"/>
          <w:b/>
          <w:sz w:val="26"/>
          <w:szCs w:val="26"/>
          <w:u w:val="single"/>
        </w:rPr>
        <w:t>Планируемые объекты капитального строительства.</w:t>
      </w:r>
    </w:p>
    <w:p w:rsidR="00A70C6D" w:rsidRDefault="004954AA" w:rsidP="00A70C6D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строительство </w:t>
      </w:r>
      <w:r w:rsidR="008F5999">
        <w:rPr>
          <w:rFonts w:ascii="Times New Roman" w:hAnsi="Times New Roman" w:cs="Times New Roman"/>
          <w:sz w:val="26"/>
          <w:szCs w:val="26"/>
        </w:rPr>
        <w:t xml:space="preserve">пожарного депо </w:t>
      </w:r>
      <w:proofErr w:type="gramStart"/>
      <w:r w:rsidR="008F5999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8F5999">
        <w:rPr>
          <w:rFonts w:ascii="Times New Roman" w:hAnsi="Times New Roman" w:cs="Times New Roman"/>
          <w:sz w:val="26"/>
          <w:szCs w:val="26"/>
        </w:rPr>
        <w:t xml:space="preserve"> с. Губден</w:t>
      </w:r>
    </w:p>
    <w:p w:rsidR="00A70C6D" w:rsidRDefault="00A70C6D" w:rsidP="00A70C6D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строительство детск</w:t>
      </w:r>
      <w:r w:rsidR="008F5999">
        <w:rPr>
          <w:rFonts w:ascii="Times New Roman" w:hAnsi="Times New Roman" w:cs="Times New Roman"/>
          <w:sz w:val="26"/>
          <w:szCs w:val="26"/>
        </w:rPr>
        <w:t>их</w:t>
      </w:r>
      <w:r>
        <w:rPr>
          <w:rFonts w:ascii="Times New Roman" w:hAnsi="Times New Roman" w:cs="Times New Roman"/>
          <w:sz w:val="26"/>
          <w:szCs w:val="26"/>
        </w:rPr>
        <w:t xml:space="preserve"> садик</w:t>
      </w:r>
      <w:r w:rsidR="008F5999">
        <w:rPr>
          <w:rFonts w:ascii="Times New Roman" w:hAnsi="Times New Roman" w:cs="Times New Roman"/>
          <w:sz w:val="26"/>
          <w:szCs w:val="26"/>
        </w:rPr>
        <w:t xml:space="preserve">ов </w:t>
      </w:r>
      <w:proofErr w:type="gramStart"/>
      <w:r w:rsidR="008F5999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8F5999">
        <w:rPr>
          <w:rFonts w:ascii="Times New Roman" w:hAnsi="Times New Roman" w:cs="Times New Roman"/>
          <w:sz w:val="26"/>
          <w:szCs w:val="26"/>
        </w:rPr>
        <w:t xml:space="preserve"> с. Губден и с. </w:t>
      </w:r>
      <w:proofErr w:type="spellStart"/>
      <w:r w:rsidR="008F5999">
        <w:rPr>
          <w:rFonts w:ascii="Times New Roman" w:hAnsi="Times New Roman" w:cs="Times New Roman"/>
          <w:sz w:val="26"/>
          <w:szCs w:val="26"/>
        </w:rPr>
        <w:t>Джанга</w:t>
      </w:r>
      <w:proofErr w:type="spellEnd"/>
    </w:p>
    <w:p w:rsidR="00A70C6D" w:rsidRDefault="00A70C6D" w:rsidP="00A70C6D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строительство </w:t>
      </w:r>
      <w:r w:rsidR="00506B31">
        <w:rPr>
          <w:rFonts w:ascii="Times New Roman" w:hAnsi="Times New Roman" w:cs="Times New Roman"/>
          <w:sz w:val="26"/>
          <w:szCs w:val="26"/>
        </w:rPr>
        <w:t xml:space="preserve">ФОК </w:t>
      </w:r>
      <w:proofErr w:type="gramStart"/>
      <w:r w:rsidR="00506B31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506B31">
        <w:rPr>
          <w:rFonts w:ascii="Times New Roman" w:hAnsi="Times New Roman" w:cs="Times New Roman"/>
          <w:sz w:val="26"/>
          <w:szCs w:val="26"/>
        </w:rPr>
        <w:t xml:space="preserve"> с. Губден</w:t>
      </w:r>
    </w:p>
    <w:p w:rsidR="00506B31" w:rsidRDefault="00506B31" w:rsidP="00A70C6D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строительство б</w:t>
      </w:r>
      <w:r w:rsidR="00726F38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блиотеки, дома культуры</w:t>
      </w:r>
      <w:r w:rsidR="00A03710">
        <w:rPr>
          <w:rFonts w:ascii="Times New Roman" w:hAnsi="Times New Roman" w:cs="Times New Roman"/>
          <w:sz w:val="26"/>
          <w:szCs w:val="26"/>
        </w:rPr>
        <w:t xml:space="preserve">, админ. здания </w:t>
      </w:r>
      <w:proofErr w:type="gramStart"/>
      <w:r w:rsidR="00A03710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A03710">
        <w:rPr>
          <w:rFonts w:ascii="Times New Roman" w:hAnsi="Times New Roman" w:cs="Times New Roman"/>
          <w:sz w:val="26"/>
          <w:szCs w:val="26"/>
        </w:rPr>
        <w:t xml:space="preserve"> с. Губден</w:t>
      </w:r>
    </w:p>
    <w:p w:rsidR="00A70C6D" w:rsidRDefault="00A70C6D" w:rsidP="00A70C6D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строительство </w:t>
      </w:r>
      <w:r w:rsidR="00436F42">
        <w:rPr>
          <w:rFonts w:ascii="Times New Roman" w:hAnsi="Times New Roman" w:cs="Times New Roman"/>
          <w:sz w:val="26"/>
          <w:szCs w:val="26"/>
        </w:rPr>
        <w:t xml:space="preserve">школы </w:t>
      </w:r>
      <w:proofErr w:type="gramStart"/>
      <w:r w:rsidR="00436F4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436F42">
        <w:rPr>
          <w:rFonts w:ascii="Times New Roman" w:hAnsi="Times New Roman" w:cs="Times New Roman"/>
          <w:sz w:val="26"/>
          <w:szCs w:val="26"/>
        </w:rPr>
        <w:t xml:space="preserve"> с. Губден и с. </w:t>
      </w:r>
      <w:proofErr w:type="spellStart"/>
      <w:r w:rsidR="00436F42">
        <w:rPr>
          <w:rFonts w:ascii="Times New Roman" w:hAnsi="Times New Roman" w:cs="Times New Roman"/>
          <w:sz w:val="26"/>
          <w:szCs w:val="26"/>
        </w:rPr>
        <w:t>Сираги</w:t>
      </w:r>
      <w:proofErr w:type="spellEnd"/>
      <w:r w:rsidR="00436F42">
        <w:rPr>
          <w:rFonts w:ascii="Times New Roman" w:hAnsi="Times New Roman" w:cs="Times New Roman"/>
          <w:sz w:val="26"/>
          <w:szCs w:val="26"/>
        </w:rPr>
        <w:t xml:space="preserve"> на 240местах.</w:t>
      </w:r>
    </w:p>
    <w:p w:rsidR="00A70C6D" w:rsidRDefault="00A70C6D" w:rsidP="00A70C6D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строительство </w:t>
      </w:r>
      <w:r w:rsidR="00436F42">
        <w:rPr>
          <w:rFonts w:ascii="Times New Roman" w:hAnsi="Times New Roman" w:cs="Times New Roman"/>
          <w:sz w:val="26"/>
          <w:szCs w:val="26"/>
        </w:rPr>
        <w:t xml:space="preserve">автостоянок </w:t>
      </w:r>
      <w:proofErr w:type="gramStart"/>
      <w:r w:rsidR="00436F4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436F42">
        <w:rPr>
          <w:rFonts w:ascii="Times New Roman" w:hAnsi="Times New Roman" w:cs="Times New Roman"/>
          <w:sz w:val="26"/>
          <w:szCs w:val="26"/>
        </w:rPr>
        <w:t xml:space="preserve"> с. Губден и с. </w:t>
      </w:r>
      <w:proofErr w:type="spellStart"/>
      <w:r w:rsidR="00436F42">
        <w:rPr>
          <w:rFonts w:ascii="Times New Roman" w:hAnsi="Times New Roman" w:cs="Times New Roman"/>
          <w:sz w:val="26"/>
          <w:szCs w:val="26"/>
        </w:rPr>
        <w:t>Джанга</w:t>
      </w:r>
      <w:proofErr w:type="spellEnd"/>
    </w:p>
    <w:p w:rsidR="004954AA" w:rsidRDefault="009746C7" w:rsidP="008C4AF6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строительство </w:t>
      </w:r>
      <w:r w:rsidR="00436F42">
        <w:rPr>
          <w:rFonts w:ascii="Times New Roman" w:hAnsi="Times New Roman" w:cs="Times New Roman"/>
          <w:sz w:val="26"/>
          <w:szCs w:val="26"/>
        </w:rPr>
        <w:t xml:space="preserve">торгового центра </w:t>
      </w:r>
      <w:proofErr w:type="gramStart"/>
      <w:r w:rsidR="00436F4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436F42">
        <w:rPr>
          <w:rFonts w:ascii="Times New Roman" w:hAnsi="Times New Roman" w:cs="Times New Roman"/>
          <w:sz w:val="26"/>
          <w:szCs w:val="26"/>
        </w:rPr>
        <w:t xml:space="preserve"> с. Губден</w:t>
      </w:r>
    </w:p>
    <w:p w:rsidR="008C4AF6" w:rsidRPr="00857FAA" w:rsidRDefault="004954AA" w:rsidP="008C4AF6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строительство </w:t>
      </w:r>
      <w:r w:rsidR="00436F42">
        <w:rPr>
          <w:rFonts w:ascii="Times New Roman" w:hAnsi="Times New Roman" w:cs="Times New Roman"/>
          <w:sz w:val="26"/>
          <w:szCs w:val="26"/>
        </w:rPr>
        <w:t xml:space="preserve">ФАП </w:t>
      </w:r>
      <w:proofErr w:type="gramStart"/>
      <w:r w:rsidR="00436F4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436F42">
        <w:rPr>
          <w:rFonts w:ascii="Times New Roman" w:hAnsi="Times New Roman" w:cs="Times New Roman"/>
          <w:sz w:val="26"/>
          <w:szCs w:val="26"/>
        </w:rPr>
        <w:t xml:space="preserve"> с. </w:t>
      </w:r>
      <w:proofErr w:type="spellStart"/>
      <w:r w:rsidR="00436F42">
        <w:rPr>
          <w:rFonts w:ascii="Times New Roman" w:hAnsi="Times New Roman" w:cs="Times New Roman"/>
          <w:sz w:val="26"/>
          <w:szCs w:val="26"/>
        </w:rPr>
        <w:t>Джанга</w:t>
      </w:r>
      <w:proofErr w:type="spellEnd"/>
      <w:r w:rsidR="00A70C6D" w:rsidRPr="00857FAA">
        <w:rPr>
          <w:rFonts w:ascii="Times New Roman" w:hAnsi="Times New Roman" w:cs="Times New Roman"/>
          <w:sz w:val="26"/>
          <w:szCs w:val="26"/>
          <w:u w:val="single"/>
        </w:rPr>
        <w:br/>
      </w:r>
    </w:p>
    <w:p w:rsidR="0066182C" w:rsidRPr="008C4AF6" w:rsidRDefault="00FA4502" w:rsidP="008C4AF6">
      <w:pPr>
        <w:pStyle w:val="2"/>
        <w:spacing w:before="0" w:after="0" w:line="240" w:lineRule="auto"/>
        <w:ind w:left="0" w:firstLine="680"/>
        <w:jc w:val="both"/>
        <w:rPr>
          <w:sz w:val="26"/>
          <w:szCs w:val="26"/>
        </w:rPr>
      </w:pPr>
      <w:r w:rsidRPr="008C4AF6">
        <w:rPr>
          <w:sz w:val="26"/>
          <w:szCs w:val="26"/>
        </w:rPr>
        <w:t>Мероприятия по историко-культурному</w:t>
      </w:r>
      <w:r w:rsidR="0066182C" w:rsidRPr="008C4AF6">
        <w:rPr>
          <w:sz w:val="26"/>
          <w:szCs w:val="26"/>
        </w:rPr>
        <w:t xml:space="preserve"> наследи</w:t>
      </w:r>
      <w:r w:rsidRPr="008C4AF6">
        <w:rPr>
          <w:sz w:val="26"/>
          <w:szCs w:val="26"/>
        </w:rPr>
        <w:t>ю</w:t>
      </w:r>
      <w:bookmarkEnd w:id="9"/>
    </w:p>
    <w:p w:rsidR="0066182C" w:rsidRDefault="0066182C" w:rsidP="008C4AF6">
      <w:pPr>
        <w:pStyle w:val="aa"/>
        <w:numPr>
          <w:ilvl w:val="0"/>
          <w:numId w:val="11"/>
        </w:numPr>
        <w:spacing w:after="0" w:line="240" w:lineRule="auto"/>
        <w:ind w:left="0" w:firstLine="680"/>
        <w:jc w:val="both"/>
        <w:rPr>
          <w:rFonts w:ascii="Times New Roman" w:hAnsi="Times New Roman"/>
          <w:sz w:val="26"/>
          <w:szCs w:val="26"/>
        </w:rPr>
      </w:pPr>
      <w:r w:rsidRPr="008C4AF6">
        <w:rPr>
          <w:rFonts w:ascii="Times New Roman" w:hAnsi="Times New Roman"/>
          <w:sz w:val="26"/>
          <w:szCs w:val="26"/>
        </w:rPr>
        <w:t xml:space="preserve">Обеспечение постоянного </w:t>
      </w:r>
      <w:proofErr w:type="gramStart"/>
      <w:r w:rsidRPr="008C4AF6">
        <w:rPr>
          <w:rFonts w:ascii="Times New Roman" w:hAnsi="Times New Roman"/>
          <w:sz w:val="26"/>
          <w:szCs w:val="26"/>
        </w:rPr>
        <w:t>мониторинга состояния объектов культурного наследия</w:t>
      </w:r>
      <w:r w:rsidR="00AE7A24" w:rsidRPr="008C4AF6">
        <w:rPr>
          <w:rFonts w:ascii="Times New Roman" w:hAnsi="Times New Roman"/>
          <w:sz w:val="26"/>
          <w:szCs w:val="26"/>
        </w:rPr>
        <w:t xml:space="preserve"> местного значения</w:t>
      </w:r>
      <w:proofErr w:type="gramEnd"/>
      <w:r w:rsidRPr="008C4AF6">
        <w:rPr>
          <w:rFonts w:ascii="Times New Roman" w:hAnsi="Times New Roman"/>
          <w:sz w:val="26"/>
          <w:szCs w:val="26"/>
        </w:rPr>
        <w:t>.</w:t>
      </w:r>
    </w:p>
    <w:p w:rsidR="00857FAA" w:rsidRPr="008C4AF6" w:rsidRDefault="00857FAA" w:rsidP="00857FAA">
      <w:pPr>
        <w:pStyle w:val="aa"/>
        <w:spacing w:after="0" w:line="240" w:lineRule="auto"/>
        <w:ind w:left="680"/>
        <w:jc w:val="both"/>
        <w:rPr>
          <w:rFonts w:ascii="Times New Roman" w:hAnsi="Times New Roman"/>
          <w:sz w:val="26"/>
          <w:szCs w:val="26"/>
        </w:rPr>
      </w:pPr>
    </w:p>
    <w:p w:rsidR="006E54B5" w:rsidRPr="008C4AF6" w:rsidRDefault="006E54B5" w:rsidP="008C4AF6">
      <w:pPr>
        <w:pStyle w:val="2"/>
        <w:spacing w:before="0" w:after="0" w:line="240" w:lineRule="auto"/>
        <w:ind w:left="0" w:firstLine="680"/>
        <w:jc w:val="both"/>
        <w:rPr>
          <w:sz w:val="26"/>
          <w:szCs w:val="26"/>
        </w:rPr>
      </w:pPr>
      <w:bookmarkStart w:id="10" w:name="_Toc304380496"/>
      <w:r w:rsidRPr="008C4AF6">
        <w:rPr>
          <w:sz w:val="26"/>
          <w:szCs w:val="26"/>
        </w:rPr>
        <w:t>Мероприятия, направленные на разви</w:t>
      </w:r>
      <w:r w:rsidR="0068647D" w:rsidRPr="008C4AF6">
        <w:rPr>
          <w:sz w:val="26"/>
          <w:szCs w:val="26"/>
        </w:rPr>
        <w:t>тие транспортной инфраструктуры</w:t>
      </w:r>
      <w:bookmarkEnd w:id="10"/>
    </w:p>
    <w:p w:rsidR="005442E4" w:rsidRPr="008C4AF6" w:rsidRDefault="005442E4" w:rsidP="008C4AF6">
      <w:pPr>
        <w:numPr>
          <w:ilvl w:val="0"/>
          <w:numId w:val="11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Реконструкция и асфальтирование улично-дорожной сети населенных пунктов.</w:t>
      </w:r>
    </w:p>
    <w:p w:rsidR="00A62101" w:rsidRDefault="005442E4" w:rsidP="008C4AF6">
      <w:pPr>
        <w:pStyle w:val="aa"/>
        <w:numPr>
          <w:ilvl w:val="0"/>
          <w:numId w:val="11"/>
        </w:numPr>
        <w:spacing w:after="0" w:line="240" w:lineRule="auto"/>
        <w:ind w:left="0" w:firstLine="680"/>
        <w:jc w:val="both"/>
        <w:rPr>
          <w:rFonts w:ascii="Times New Roman" w:hAnsi="Times New Roman"/>
          <w:sz w:val="26"/>
          <w:szCs w:val="26"/>
        </w:rPr>
      </w:pPr>
      <w:r w:rsidRPr="008C4AF6">
        <w:rPr>
          <w:rFonts w:ascii="Times New Roman" w:hAnsi="Times New Roman"/>
          <w:sz w:val="26"/>
          <w:szCs w:val="26"/>
        </w:rPr>
        <w:t>Реконструкция межселенных дорог</w:t>
      </w:r>
      <w:r w:rsidR="00A62101" w:rsidRPr="008C4AF6">
        <w:rPr>
          <w:rFonts w:ascii="Times New Roman" w:hAnsi="Times New Roman"/>
          <w:sz w:val="26"/>
          <w:szCs w:val="26"/>
        </w:rPr>
        <w:t>;</w:t>
      </w:r>
    </w:p>
    <w:p w:rsidR="00857FAA" w:rsidRPr="008C4AF6" w:rsidRDefault="00857FAA" w:rsidP="00857FAA">
      <w:pPr>
        <w:pStyle w:val="aa"/>
        <w:spacing w:after="0" w:line="240" w:lineRule="auto"/>
        <w:ind w:left="680"/>
        <w:jc w:val="both"/>
        <w:rPr>
          <w:rFonts w:ascii="Times New Roman" w:hAnsi="Times New Roman"/>
          <w:sz w:val="26"/>
          <w:szCs w:val="26"/>
        </w:rPr>
      </w:pPr>
    </w:p>
    <w:p w:rsidR="006E54B5" w:rsidRPr="008C4AF6" w:rsidRDefault="006E54B5" w:rsidP="008C4AF6">
      <w:pPr>
        <w:pStyle w:val="2"/>
        <w:spacing w:before="0" w:after="0" w:line="240" w:lineRule="auto"/>
        <w:ind w:left="0" w:firstLine="680"/>
        <w:rPr>
          <w:sz w:val="26"/>
          <w:szCs w:val="26"/>
        </w:rPr>
      </w:pPr>
      <w:bookmarkStart w:id="11" w:name="_Toc304380497"/>
      <w:r w:rsidRPr="008C4AF6">
        <w:rPr>
          <w:sz w:val="26"/>
          <w:szCs w:val="26"/>
        </w:rPr>
        <w:t>Мероприятия, направленные на развитие инженерной инфраструктуры</w:t>
      </w:r>
      <w:bookmarkEnd w:id="11"/>
    </w:p>
    <w:p w:rsidR="00FD733C" w:rsidRDefault="00FD733C" w:rsidP="008C4AF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Развитие инженерной инфраструктуры, её надежная и эффективная работа являются непременным условием устойчивого развития проектируемой территории.</w:t>
      </w:r>
    </w:p>
    <w:p w:rsidR="00857FAA" w:rsidRPr="008C4AF6" w:rsidRDefault="00857FAA" w:rsidP="008C4AF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6E54B5" w:rsidRPr="008C4AF6" w:rsidRDefault="006E54B5" w:rsidP="008C4AF6">
      <w:pPr>
        <w:pStyle w:val="3"/>
        <w:spacing w:before="0" w:after="0" w:line="240" w:lineRule="auto"/>
        <w:ind w:left="0" w:firstLine="680"/>
        <w:rPr>
          <w:sz w:val="26"/>
        </w:rPr>
      </w:pPr>
      <w:bookmarkStart w:id="12" w:name="_Toc304380498"/>
      <w:r w:rsidRPr="008C4AF6">
        <w:rPr>
          <w:sz w:val="26"/>
        </w:rPr>
        <w:t>Водоснабжение</w:t>
      </w:r>
      <w:bookmarkEnd w:id="12"/>
    </w:p>
    <w:p w:rsidR="006E54B5" w:rsidRPr="008C4AF6" w:rsidRDefault="006E54B5" w:rsidP="008C4AF6">
      <w:pPr>
        <w:pStyle w:val="aa"/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sz w:val="26"/>
          <w:szCs w:val="26"/>
        </w:rPr>
      </w:pPr>
      <w:r w:rsidRPr="008C4AF6">
        <w:rPr>
          <w:rFonts w:ascii="Times New Roman" w:hAnsi="Times New Roman"/>
          <w:sz w:val="26"/>
          <w:szCs w:val="26"/>
        </w:rPr>
        <w:t>Для дальнейшего развития системы водоснабжения сельского поселения и повышения степени надежности системы необходимо:</w:t>
      </w:r>
    </w:p>
    <w:p w:rsidR="006E54B5" w:rsidRPr="008C4AF6" w:rsidRDefault="006E54B5" w:rsidP="008C4AF6">
      <w:pPr>
        <w:pStyle w:val="aa"/>
        <w:numPr>
          <w:ilvl w:val="0"/>
          <w:numId w:val="7"/>
        </w:numPr>
        <w:tabs>
          <w:tab w:val="num" w:pos="567"/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sz w:val="26"/>
          <w:szCs w:val="26"/>
        </w:rPr>
      </w:pPr>
      <w:r w:rsidRPr="008C4AF6">
        <w:rPr>
          <w:rFonts w:ascii="Times New Roman" w:hAnsi="Times New Roman"/>
          <w:sz w:val="26"/>
          <w:szCs w:val="26"/>
        </w:rPr>
        <w:t>провести обследование всех существующих скважин на предмет возможности их дальнейшей эксплуатации;</w:t>
      </w:r>
    </w:p>
    <w:p w:rsidR="006E54B5" w:rsidRPr="008C4AF6" w:rsidRDefault="006E54B5" w:rsidP="008C4AF6">
      <w:pPr>
        <w:pStyle w:val="aa"/>
        <w:numPr>
          <w:ilvl w:val="0"/>
          <w:numId w:val="7"/>
        </w:numPr>
        <w:tabs>
          <w:tab w:val="num" w:pos="567"/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sz w:val="26"/>
          <w:szCs w:val="26"/>
        </w:rPr>
      </w:pPr>
      <w:r w:rsidRPr="008C4AF6">
        <w:rPr>
          <w:rFonts w:ascii="Times New Roman" w:hAnsi="Times New Roman"/>
          <w:sz w:val="26"/>
          <w:szCs w:val="26"/>
        </w:rPr>
        <w:t>организовать водозаборные узлы (ВЗУ);</w:t>
      </w:r>
    </w:p>
    <w:p w:rsidR="006E54B5" w:rsidRPr="008C4AF6" w:rsidRDefault="006E54B5" w:rsidP="008C4AF6">
      <w:pPr>
        <w:pStyle w:val="aa"/>
        <w:numPr>
          <w:ilvl w:val="0"/>
          <w:numId w:val="7"/>
        </w:numPr>
        <w:tabs>
          <w:tab w:val="num" w:pos="567"/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sz w:val="26"/>
          <w:szCs w:val="26"/>
        </w:rPr>
      </w:pPr>
      <w:r w:rsidRPr="008C4AF6">
        <w:rPr>
          <w:rFonts w:ascii="Times New Roman" w:hAnsi="Times New Roman"/>
          <w:sz w:val="26"/>
          <w:szCs w:val="26"/>
        </w:rPr>
        <w:t>закольцевать существующую систему водоснабжения в каждом населенном пункте;</w:t>
      </w:r>
    </w:p>
    <w:p w:rsidR="006E54B5" w:rsidRPr="008C4AF6" w:rsidRDefault="006E54B5" w:rsidP="008C4AF6">
      <w:pPr>
        <w:pStyle w:val="aa"/>
        <w:numPr>
          <w:ilvl w:val="0"/>
          <w:numId w:val="7"/>
        </w:numPr>
        <w:tabs>
          <w:tab w:val="num" w:pos="567"/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sz w:val="26"/>
          <w:szCs w:val="26"/>
        </w:rPr>
      </w:pPr>
      <w:r w:rsidRPr="008C4AF6">
        <w:rPr>
          <w:rFonts w:ascii="Times New Roman" w:hAnsi="Times New Roman"/>
          <w:sz w:val="26"/>
          <w:szCs w:val="26"/>
        </w:rPr>
        <w:t>реконструировать существующие водопроводные сети;</w:t>
      </w:r>
    </w:p>
    <w:p w:rsidR="006E54B5" w:rsidRPr="008C4AF6" w:rsidRDefault="006E54B5" w:rsidP="008C4AF6">
      <w:pPr>
        <w:pStyle w:val="aa"/>
        <w:numPr>
          <w:ilvl w:val="0"/>
          <w:numId w:val="7"/>
        </w:numPr>
        <w:tabs>
          <w:tab w:val="num" w:pos="567"/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sz w:val="26"/>
          <w:szCs w:val="26"/>
        </w:rPr>
      </w:pPr>
      <w:r w:rsidRPr="008C4AF6">
        <w:rPr>
          <w:rFonts w:ascii="Times New Roman" w:hAnsi="Times New Roman"/>
          <w:sz w:val="26"/>
          <w:szCs w:val="26"/>
        </w:rPr>
        <w:t>провести мероприятия по обеспечению централизованным водоснабжением всех жителей населенных пунктов;</w:t>
      </w:r>
    </w:p>
    <w:p w:rsidR="006E54B5" w:rsidRPr="008C4AF6" w:rsidRDefault="006E54B5" w:rsidP="008C4AF6">
      <w:pPr>
        <w:pStyle w:val="aa"/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sz w:val="26"/>
          <w:szCs w:val="26"/>
        </w:rPr>
      </w:pPr>
      <w:r w:rsidRPr="008C4AF6">
        <w:rPr>
          <w:rFonts w:ascii="Times New Roman" w:hAnsi="Times New Roman"/>
          <w:sz w:val="26"/>
          <w:szCs w:val="26"/>
        </w:rPr>
        <w:t>Параллельно с модернизацией систем водоснабжения необходимо проводить комплекс мероприятий по охране водных ресурсов и водных объектов:</w:t>
      </w:r>
    </w:p>
    <w:p w:rsidR="006E54B5" w:rsidRPr="008C4AF6" w:rsidRDefault="006E54B5" w:rsidP="008C4AF6">
      <w:pPr>
        <w:pStyle w:val="aa"/>
        <w:numPr>
          <w:ilvl w:val="0"/>
          <w:numId w:val="7"/>
        </w:numPr>
        <w:tabs>
          <w:tab w:val="num" w:pos="567"/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sz w:val="26"/>
          <w:szCs w:val="26"/>
        </w:rPr>
      </w:pPr>
      <w:r w:rsidRPr="008C4AF6">
        <w:rPr>
          <w:rFonts w:ascii="Times New Roman" w:hAnsi="Times New Roman"/>
          <w:sz w:val="26"/>
          <w:szCs w:val="26"/>
        </w:rPr>
        <w:t>сохранение родников, ручьев, прудов;</w:t>
      </w:r>
    </w:p>
    <w:p w:rsidR="006E54B5" w:rsidRPr="008C4AF6" w:rsidRDefault="006E54B5" w:rsidP="008C4AF6">
      <w:pPr>
        <w:pStyle w:val="aa"/>
        <w:numPr>
          <w:ilvl w:val="0"/>
          <w:numId w:val="7"/>
        </w:numPr>
        <w:tabs>
          <w:tab w:val="num" w:pos="567"/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sz w:val="26"/>
          <w:szCs w:val="26"/>
        </w:rPr>
      </w:pPr>
      <w:r w:rsidRPr="008C4AF6">
        <w:rPr>
          <w:rFonts w:ascii="Times New Roman" w:hAnsi="Times New Roman"/>
          <w:sz w:val="26"/>
          <w:szCs w:val="26"/>
        </w:rPr>
        <w:lastRenderedPageBreak/>
        <w:t>установление зон охраны водозаборных скважин;</w:t>
      </w:r>
    </w:p>
    <w:p w:rsidR="00734634" w:rsidRPr="008C4AF6" w:rsidRDefault="006E54B5" w:rsidP="008C4AF6">
      <w:pPr>
        <w:pStyle w:val="aa"/>
        <w:numPr>
          <w:ilvl w:val="0"/>
          <w:numId w:val="7"/>
        </w:numPr>
        <w:tabs>
          <w:tab w:val="num" w:pos="567"/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sz w:val="26"/>
          <w:szCs w:val="26"/>
        </w:rPr>
      </w:pPr>
      <w:r w:rsidRPr="008C4AF6">
        <w:rPr>
          <w:rFonts w:ascii="Times New Roman" w:hAnsi="Times New Roman"/>
          <w:sz w:val="26"/>
          <w:szCs w:val="26"/>
        </w:rPr>
        <w:t>обеспечение безопасности гидротехниче</w:t>
      </w:r>
      <w:r w:rsidR="00AE7A24" w:rsidRPr="008C4AF6">
        <w:rPr>
          <w:rFonts w:ascii="Times New Roman" w:hAnsi="Times New Roman"/>
          <w:sz w:val="26"/>
          <w:szCs w:val="26"/>
        </w:rPr>
        <w:t>ских сооружений.</w:t>
      </w:r>
    </w:p>
    <w:p w:rsidR="00734634" w:rsidRPr="008C4AF6" w:rsidRDefault="00734634" w:rsidP="008C4AF6">
      <w:pPr>
        <w:pStyle w:val="aa"/>
        <w:tabs>
          <w:tab w:val="left" w:pos="709"/>
        </w:tabs>
        <w:spacing w:after="0" w:line="240" w:lineRule="auto"/>
        <w:ind w:left="680"/>
        <w:jc w:val="both"/>
        <w:rPr>
          <w:rFonts w:ascii="Times New Roman" w:hAnsi="Times New Roman"/>
          <w:sz w:val="26"/>
          <w:szCs w:val="26"/>
        </w:rPr>
      </w:pPr>
    </w:p>
    <w:p w:rsidR="006E54B5" w:rsidRPr="008C4AF6" w:rsidRDefault="006E54B5" w:rsidP="008C4AF6">
      <w:pPr>
        <w:pStyle w:val="3"/>
        <w:spacing w:before="0" w:after="0" w:line="240" w:lineRule="auto"/>
        <w:ind w:left="0" w:firstLine="680"/>
        <w:jc w:val="both"/>
        <w:rPr>
          <w:sz w:val="26"/>
        </w:rPr>
      </w:pPr>
      <w:bookmarkStart w:id="13" w:name="_Toc304380499"/>
      <w:r w:rsidRPr="008C4AF6">
        <w:rPr>
          <w:sz w:val="26"/>
        </w:rPr>
        <w:t>Водоотведение</w:t>
      </w:r>
      <w:bookmarkEnd w:id="13"/>
    </w:p>
    <w:p w:rsidR="00734634" w:rsidRPr="008C4AF6" w:rsidRDefault="00734634" w:rsidP="008C4AF6">
      <w:pPr>
        <w:pStyle w:val="12"/>
        <w:numPr>
          <w:ilvl w:val="0"/>
          <w:numId w:val="21"/>
        </w:numPr>
        <w:ind w:left="0" w:firstLine="698"/>
      </w:pPr>
      <w:r w:rsidRPr="008C4AF6">
        <w:t>Проведение работы по определению наиболее эффективных</w:t>
      </w:r>
      <w:r w:rsidR="00C30337">
        <w:t xml:space="preserve"> </w:t>
      </w:r>
      <w:r w:rsidRPr="008C4AF6">
        <w:t>способов очистки стоков жилищно-коммунального сектора населенных пунктов сельского поселен</w:t>
      </w:r>
      <w:r w:rsidR="00B57A8F" w:rsidRPr="008C4AF6">
        <w:t>ия</w:t>
      </w:r>
      <w:r w:rsidRPr="008C4AF6">
        <w:t>;</w:t>
      </w:r>
    </w:p>
    <w:p w:rsidR="00734634" w:rsidRPr="00CC0414" w:rsidRDefault="00734634" w:rsidP="008C4AF6">
      <w:pPr>
        <w:pStyle w:val="12"/>
        <w:numPr>
          <w:ilvl w:val="0"/>
          <w:numId w:val="21"/>
        </w:numPr>
        <w:ind w:left="0" w:firstLine="698"/>
      </w:pPr>
      <w:r w:rsidRPr="008C4AF6">
        <w:t>Строительство современных локальных очистных сооружений (ЛОС) на территориях всех предприятий, технологические стоки которых не соответствуют нормативным требованиям, предъявляемым к стокам. Строительство ЛОС осуществляется за счет собственных сре</w:t>
      </w:r>
      <w:proofErr w:type="gramStart"/>
      <w:r w:rsidRPr="008C4AF6">
        <w:t>д</w:t>
      </w:r>
      <w:r w:rsidR="00B57A8F" w:rsidRPr="008C4AF6">
        <w:t>ств пр</w:t>
      </w:r>
      <w:proofErr w:type="gramEnd"/>
      <w:r w:rsidR="00B57A8F" w:rsidRPr="008C4AF6">
        <w:t>едприятий</w:t>
      </w:r>
      <w:r w:rsidRPr="008C4AF6">
        <w:t>.</w:t>
      </w:r>
    </w:p>
    <w:p w:rsidR="00CC0414" w:rsidRPr="00CC0414" w:rsidRDefault="00CC0414" w:rsidP="00CC0414">
      <w:pPr>
        <w:pStyle w:val="12"/>
        <w:ind w:left="698" w:firstLine="0"/>
      </w:pPr>
    </w:p>
    <w:p w:rsidR="006E54B5" w:rsidRPr="008C4AF6" w:rsidRDefault="006E54B5" w:rsidP="008C4AF6">
      <w:pPr>
        <w:pStyle w:val="3"/>
        <w:spacing w:before="0" w:after="0" w:line="240" w:lineRule="auto"/>
        <w:ind w:left="0" w:firstLine="680"/>
        <w:rPr>
          <w:sz w:val="26"/>
        </w:rPr>
      </w:pPr>
      <w:bookmarkStart w:id="14" w:name="_Toc304380500"/>
      <w:r w:rsidRPr="008C4AF6">
        <w:rPr>
          <w:sz w:val="26"/>
        </w:rPr>
        <w:t>Санитарная очистка</w:t>
      </w:r>
      <w:bookmarkEnd w:id="14"/>
    </w:p>
    <w:p w:rsidR="00C45DD2" w:rsidRPr="008C4AF6" w:rsidRDefault="00BD2771" w:rsidP="008C4AF6">
      <w:pPr>
        <w:pStyle w:val="aa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680"/>
        <w:jc w:val="both"/>
        <w:rPr>
          <w:rFonts w:ascii="Times New Roman" w:hAnsi="Times New Roman"/>
          <w:sz w:val="26"/>
          <w:szCs w:val="26"/>
        </w:rPr>
      </w:pPr>
      <w:bookmarkStart w:id="15" w:name="_Toc264974734"/>
      <w:r w:rsidRPr="008C4AF6">
        <w:rPr>
          <w:rFonts w:ascii="Times New Roman" w:hAnsi="Times New Roman"/>
          <w:sz w:val="26"/>
          <w:szCs w:val="26"/>
        </w:rPr>
        <w:t xml:space="preserve">ликвидация несанкционированных свалок </w:t>
      </w:r>
      <w:r w:rsidR="00A474B7">
        <w:rPr>
          <w:rFonts w:ascii="Times New Roman" w:hAnsi="Times New Roman"/>
          <w:sz w:val="26"/>
          <w:szCs w:val="26"/>
        </w:rPr>
        <w:t>на территории населенного пункта</w:t>
      </w:r>
      <w:r w:rsidR="00C45DD2" w:rsidRPr="008C4AF6">
        <w:rPr>
          <w:rFonts w:ascii="Times New Roman" w:hAnsi="Times New Roman"/>
          <w:sz w:val="26"/>
          <w:szCs w:val="26"/>
        </w:rPr>
        <w:t>;</w:t>
      </w:r>
    </w:p>
    <w:p w:rsidR="00BD2771" w:rsidRPr="008C4AF6" w:rsidRDefault="00BD2771" w:rsidP="008C4AF6">
      <w:pPr>
        <w:pStyle w:val="aa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680"/>
        <w:jc w:val="both"/>
        <w:rPr>
          <w:rFonts w:ascii="Times New Roman" w:hAnsi="Times New Roman"/>
          <w:sz w:val="26"/>
          <w:szCs w:val="26"/>
        </w:rPr>
      </w:pPr>
      <w:r w:rsidRPr="008C4AF6">
        <w:rPr>
          <w:rFonts w:ascii="Times New Roman" w:hAnsi="Times New Roman"/>
          <w:sz w:val="26"/>
          <w:szCs w:val="26"/>
        </w:rPr>
        <w:t>организация площад</w:t>
      </w:r>
      <w:r w:rsidR="00A474B7">
        <w:rPr>
          <w:rFonts w:ascii="Times New Roman" w:hAnsi="Times New Roman"/>
          <w:sz w:val="26"/>
          <w:szCs w:val="26"/>
        </w:rPr>
        <w:t>ок</w:t>
      </w:r>
      <w:r w:rsidRPr="008C4AF6">
        <w:rPr>
          <w:rFonts w:ascii="Times New Roman" w:hAnsi="Times New Roman"/>
          <w:sz w:val="26"/>
          <w:szCs w:val="26"/>
        </w:rPr>
        <w:t xml:space="preserve"> для временного хранен</w:t>
      </w:r>
      <w:r w:rsidR="00C1773F" w:rsidRPr="008C4AF6">
        <w:rPr>
          <w:rFonts w:ascii="Times New Roman" w:hAnsi="Times New Roman"/>
          <w:sz w:val="26"/>
          <w:szCs w:val="26"/>
        </w:rPr>
        <w:t>ия ТБО вс.</w:t>
      </w:r>
      <w:r w:rsidR="00BB42E1">
        <w:rPr>
          <w:rFonts w:ascii="Times New Roman" w:hAnsi="Times New Roman"/>
          <w:sz w:val="26"/>
          <w:szCs w:val="26"/>
        </w:rPr>
        <w:t xml:space="preserve"> Губден и других населенных пунктах</w:t>
      </w:r>
      <w:r w:rsidR="00C1773F" w:rsidRPr="008C4AF6">
        <w:rPr>
          <w:rFonts w:ascii="Times New Roman" w:hAnsi="Times New Roman"/>
          <w:sz w:val="26"/>
          <w:szCs w:val="26"/>
        </w:rPr>
        <w:t xml:space="preserve"> с </w:t>
      </w:r>
      <w:r w:rsidRPr="008C4AF6">
        <w:rPr>
          <w:rFonts w:ascii="Times New Roman" w:hAnsi="Times New Roman"/>
          <w:sz w:val="26"/>
          <w:szCs w:val="26"/>
        </w:rPr>
        <w:t>последующим вывозом на основной полигон;</w:t>
      </w:r>
    </w:p>
    <w:p w:rsidR="00C1773F" w:rsidRDefault="00EA507B" w:rsidP="008C4AF6">
      <w:pPr>
        <w:pStyle w:val="af0"/>
        <w:numPr>
          <w:ilvl w:val="0"/>
          <w:numId w:val="9"/>
        </w:numPr>
        <w:tabs>
          <w:tab w:val="num" w:pos="567"/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 xml:space="preserve">закрытие </w:t>
      </w:r>
      <w:r w:rsidR="00385A7D">
        <w:rPr>
          <w:rFonts w:ascii="Times New Roman" w:hAnsi="Times New Roman" w:cs="Times New Roman"/>
          <w:sz w:val="26"/>
          <w:szCs w:val="26"/>
        </w:rPr>
        <w:t xml:space="preserve">несанкционированных </w:t>
      </w:r>
      <w:r w:rsidRPr="008C4AF6">
        <w:rPr>
          <w:rFonts w:ascii="Times New Roman" w:hAnsi="Times New Roman" w:cs="Times New Roman"/>
          <w:sz w:val="26"/>
          <w:szCs w:val="26"/>
        </w:rPr>
        <w:t xml:space="preserve">скотомогильников с последующим </w:t>
      </w:r>
      <w:r w:rsidR="00C45DD2" w:rsidRPr="008C4AF6">
        <w:rPr>
          <w:rFonts w:ascii="Times New Roman" w:hAnsi="Times New Roman" w:cs="Times New Roman"/>
          <w:sz w:val="26"/>
          <w:szCs w:val="26"/>
        </w:rPr>
        <w:t>проведение</w:t>
      </w:r>
      <w:r w:rsidRPr="008C4AF6">
        <w:rPr>
          <w:rFonts w:ascii="Times New Roman" w:hAnsi="Times New Roman" w:cs="Times New Roman"/>
          <w:sz w:val="26"/>
          <w:szCs w:val="26"/>
        </w:rPr>
        <w:t>м</w:t>
      </w:r>
      <w:r w:rsidR="00C45DD2" w:rsidRPr="008C4AF6">
        <w:rPr>
          <w:rFonts w:ascii="Times New Roman" w:hAnsi="Times New Roman" w:cs="Times New Roman"/>
          <w:sz w:val="26"/>
          <w:szCs w:val="26"/>
        </w:rPr>
        <w:t xml:space="preserve"> мероприятий по консервации.</w:t>
      </w:r>
    </w:p>
    <w:p w:rsidR="00CC0414" w:rsidRPr="008C4AF6" w:rsidRDefault="00CC0414" w:rsidP="00CC0414">
      <w:pPr>
        <w:pStyle w:val="af0"/>
        <w:tabs>
          <w:tab w:val="left" w:pos="709"/>
        </w:tabs>
        <w:spacing w:after="0" w:line="240" w:lineRule="auto"/>
        <w:ind w:left="680"/>
        <w:jc w:val="both"/>
        <w:rPr>
          <w:rFonts w:ascii="Times New Roman" w:hAnsi="Times New Roman" w:cs="Times New Roman"/>
          <w:sz w:val="26"/>
          <w:szCs w:val="26"/>
        </w:rPr>
      </w:pPr>
    </w:p>
    <w:p w:rsidR="006E54B5" w:rsidRPr="008C4AF6" w:rsidRDefault="006E54B5" w:rsidP="008C4AF6">
      <w:pPr>
        <w:pStyle w:val="3"/>
        <w:spacing w:before="0" w:after="0" w:line="240" w:lineRule="auto"/>
        <w:ind w:left="0" w:firstLine="680"/>
        <w:jc w:val="both"/>
        <w:rPr>
          <w:color w:val="000000"/>
          <w:sz w:val="26"/>
        </w:rPr>
      </w:pPr>
      <w:bookmarkStart w:id="16" w:name="_Toc304380501"/>
      <w:r w:rsidRPr="008C4AF6">
        <w:rPr>
          <w:color w:val="000000"/>
          <w:sz w:val="26"/>
        </w:rPr>
        <w:t>Электроснабжени</w:t>
      </w:r>
      <w:bookmarkEnd w:id="15"/>
      <w:r w:rsidRPr="008C4AF6">
        <w:rPr>
          <w:color w:val="000000"/>
          <w:sz w:val="26"/>
        </w:rPr>
        <w:t>е</w:t>
      </w:r>
      <w:bookmarkEnd w:id="16"/>
    </w:p>
    <w:p w:rsidR="00C45DD2" w:rsidRPr="008C4AF6" w:rsidRDefault="00C45DD2" w:rsidP="008C4AF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реконструкция и развитие существующей системы электроснабжения.</w:t>
      </w:r>
    </w:p>
    <w:p w:rsidR="00C45DD2" w:rsidRPr="008C4AF6" w:rsidRDefault="00C45DD2" w:rsidP="008C4AF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переоборудование ТП на новые энергосберегающие технологии;</w:t>
      </w:r>
    </w:p>
    <w:p w:rsidR="00C45DD2" w:rsidRDefault="00C45DD2" w:rsidP="008C4AF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строительство и реконструкция магис</w:t>
      </w:r>
      <w:r w:rsidR="008B3ADE" w:rsidRPr="008C4AF6">
        <w:rPr>
          <w:rFonts w:ascii="Times New Roman" w:hAnsi="Times New Roman" w:cs="Times New Roman"/>
          <w:sz w:val="26"/>
          <w:szCs w:val="26"/>
        </w:rPr>
        <w:t xml:space="preserve">тральных электрических сетей в </w:t>
      </w:r>
      <w:r w:rsidRPr="008C4AF6">
        <w:rPr>
          <w:rFonts w:ascii="Times New Roman" w:hAnsi="Times New Roman" w:cs="Times New Roman"/>
          <w:sz w:val="26"/>
          <w:szCs w:val="26"/>
        </w:rPr>
        <w:t>существующей застройке и в проектируемых районах нового строительства</w:t>
      </w:r>
      <w:r w:rsidR="008B3ADE" w:rsidRPr="008C4AF6">
        <w:rPr>
          <w:rFonts w:ascii="Times New Roman" w:hAnsi="Times New Roman" w:cs="Times New Roman"/>
          <w:sz w:val="26"/>
          <w:szCs w:val="26"/>
        </w:rPr>
        <w:t>.</w:t>
      </w:r>
    </w:p>
    <w:p w:rsidR="00CC0414" w:rsidRPr="008C4AF6" w:rsidRDefault="00CC0414" w:rsidP="00CC0414">
      <w:pPr>
        <w:tabs>
          <w:tab w:val="left" w:pos="709"/>
        </w:tabs>
        <w:spacing w:after="0" w:line="240" w:lineRule="auto"/>
        <w:ind w:left="680"/>
        <w:jc w:val="both"/>
        <w:rPr>
          <w:rFonts w:ascii="Times New Roman" w:hAnsi="Times New Roman" w:cs="Times New Roman"/>
          <w:sz w:val="26"/>
          <w:szCs w:val="26"/>
        </w:rPr>
      </w:pPr>
    </w:p>
    <w:p w:rsidR="006E54B5" w:rsidRPr="008C4AF6" w:rsidRDefault="006E54B5" w:rsidP="008C4AF6">
      <w:pPr>
        <w:pStyle w:val="3"/>
        <w:spacing w:before="0" w:after="0" w:line="240" w:lineRule="auto"/>
        <w:ind w:left="0" w:firstLine="680"/>
        <w:rPr>
          <w:sz w:val="26"/>
        </w:rPr>
      </w:pPr>
      <w:bookmarkStart w:id="17" w:name="_Toc304380502"/>
      <w:r w:rsidRPr="008C4AF6">
        <w:rPr>
          <w:sz w:val="26"/>
        </w:rPr>
        <w:t>Теплоснабжение</w:t>
      </w:r>
      <w:bookmarkEnd w:id="17"/>
    </w:p>
    <w:p w:rsidR="008659C0" w:rsidRPr="008C4AF6" w:rsidRDefault="008659C0" w:rsidP="008C4AF6">
      <w:pPr>
        <w:numPr>
          <w:ilvl w:val="0"/>
          <w:numId w:val="15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модернизация, продление срока службы и обеспечение работоспособности системы теплоснабжения, замена изношенных участков тепловых сетей и их теплоизоляции;</w:t>
      </w:r>
    </w:p>
    <w:p w:rsidR="00C45DD2" w:rsidRPr="008C4AF6" w:rsidRDefault="00C45DD2" w:rsidP="008C4AF6">
      <w:pPr>
        <w:numPr>
          <w:ilvl w:val="0"/>
          <w:numId w:val="15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осуществление теплоснабжения для малоэтажной застройки за счет установки индивидуальных котлов малой п</w:t>
      </w:r>
      <w:r w:rsidR="008659C0" w:rsidRPr="008C4AF6">
        <w:rPr>
          <w:rFonts w:ascii="Times New Roman" w:hAnsi="Times New Roman" w:cs="Times New Roman"/>
          <w:sz w:val="26"/>
          <w:szCs w:val="26"/>
        </w:rPr>
        <w:t>роизводительности в каждом доме;</w:t>
      </w:r>
    </w:p>
    <w:p w:rsidR="00C45DD2" w:rsidRDefault="008659C0" w:rsidP="008C4AF6">
      <w:pPr>
        <w:numPr>
          <w:ilvl w:val="0"/>
          <w:numId w:val="15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о</w:t>
      </w:r>
      <w:r w:rsidR="00137567" w:rsidRPr="008C4AF6">
        <w:rPr>
          <w:rFonts w:ascii="Times New Roman" w:hAnsi="Times New Roman" w:cs="Times New Roman"/>
          <w:sz w:val="26"/>
          <w:szCs w:val="26"/>
        </w:rPr>
        <w:t>беспечение возможности</w:t>
      </w:r>
      <w:r w:rsidRPr="008C4AF6">
        <w:rPr>
          <w:rFonts w:ascii="Times New Roman" w:hAnsi="Times New Roman" w:cs="Times New Roman"/>
          <w:sz w:val="26"/>
          <w:szCs w:val="26"/>
        </w:rPr>
        <w:t xml:space="preserve"> подключения индивидуальных систем отопления к газораспределительной системе</w:t>
      </w:r>
      <w:r w:rsidR="00C45DD2" w:rsidRPr="008C4AF6">
        <w:rPr>
          <w:rFonts w:ascii="Times New Roman" w:hAnsi="Times New Roman" w:cs="Times New Roman"/>
          <w:sz w:val="26"/>
          <w:szCs w:val="26"/>
        </w:rPr>
        <w:t>.</w:t>
      </w:r>
    </w:p>
    <w:p w:rsidR="00CC0414" w:rsidRPr="008C4AF6" w:rsidRDefault="00CC0414" w:rsidP="00CC0414">
      <w:pPr>
        <w:spacing w:after="0" w:line="240" w:lineRule="auto"/>
        <w:ind w:left="680"/>
        <w:jc w:val="both"/>
        <w:rPr>
          <w:rFonts w:ascii="Times New Roman" w:hAnsi="Times New Roman" w:cs="Times New Roman"/>
          <w:sz w:val="26"/>
          <w:szCs w:val="26"/>
        </w:rPr>
      </w:pPr>
    </w:p>
    <w:p w:rsidR="006E54B5" w:rsidRPr="008C4AF6" w:rsidRDefault="006E54B5" w:rsidP="008C4AF6">
      <w:pPr>
        <w:pStyle w:val="3"/>
        <w:spacing w:before="0" w:after="0" w:line="240" w:lineRule="auto"/>
        <w:ind w:left="0" w:firstLine="680"/>
        <w:rPr>
          <w:sz w:val="26"/>
        </w:rPr>
      </w:pPr>
      <w:bookmarkStart w:id="18" w:name="_Toc304380503"/>
      <w:r w:rsidRPr="008C4AF6">
        <w:rPr>
          <w:sz w:val="26"/>
        </w:rPr>
        <w:t>Газоснабжение</w:t>
      </w:r>
      <w:bookmarkEnd w:id="18"/>
    </w:p>
    <w:p w:rsidR="00C906B5" w:rsidRPr="008C4AF6" w:rsidRDefault="00C906B5" w:rsidP="008C4AF6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строительство второй нити газопровода среднего давления;</w:t>
      </w:r>
    </w:p>
    <w:p w:rsidR="00B83076" w:rsidRPr="008C4AF6" w:rsidRDefault="00B83076" w:rsidP="008C4AF6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установка приборов</w:t>
      </w:r>
      <w:r w:rsidR="00C45DD2" w:rsidRPr="008C4AF6">
        <w:rPr>
          <w:rFonts w:ascii="Times New Roman" w:hAnsi="Times New Roman" w:cs="Times New Roman"/>
          <w:sz w:val="26"/>
          <w:szCs w:val="26"/>
        </w:rPr>
        <w:t xml:space="preserve"> учета непосредственно в индивидуальной застройке;</w:t>
      </w:r>
    </w:p>
    <w:p w:rsidR="00C45DD2" w:rsidRDefault="00170E46" w:rsidP="008C4AF6">
      <w:pPr>
        <w:numPr>
          <w:ilvl w:val="0"/>
          <w:numId w:val="3"/>
        </w:numPr>
        <w:tabs>
          <w:tab w:val="num" w:pos="720"/>
          <w:tab w:val="left" w:pos="966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систематическое проведение мероприятий</w:t>
      </w:r>
      <w:r w:rsidR="00C45DD2" w:rsidRPr="008C4AF6">
        <w:rPr>
          <w:rFonts w:ascii="Times New Roman" w:hAnsi="Times New Roman" w:cs="Times New Roman"/>
          <w:sz w:val="26"/>
          <w:szCs w:val="26"/>
        </w:rPr>
        <w:t xml:space="preserve"> по защите газопроводов от коррозии, вызываемой окружающей средой и блуждающими токами </w:t>
      </w:r>
      <w:proofErr w:type="gramStart"/>
      <w:r w:rsidR="00C45DD2" w:rsidRPr="008C4AF6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2E704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45DD2" w:rsidRPr="008C4AF6">
        <w:rPr>
          <w:rFonts w:ascii="Times New Roman" w:hAnsi="Times New Roman" w:cs="Times New Roman"/>
          <w:sz w:val="26"/>
          <w:szCs w:val="26"/>
        </w:rPr>
        <w:t>ЛЭП</w:t>
      </w:r>
      <w:proofErr w:type="gramEnd"/>
      <w:r w:rsidR="00C45DD2" w:rsidRPr="008C4AF6">
        <w:rPr>
          <w:rFonts w:ascii="Times New Roman" w:hAnsi="Times New Roman" w:cs="Times New Roman"/>
          <w:sz w:val="26"/>
          <w:szCs w:val="26"/>
        </w:rPr>
        <w:t>, а при прокладке или замене сетей применять новые материалы.</w:t>
      </w:r>
    </w:p>
    <w:p w:rsidR="00CC0414" w:rsidRPr="008C4AF6" w:rsidRDefault="00CC0414" w:rsidP="00CC0414">
      <w:pPr>
        <w:tabs>
          <w:tab w:val="left" w:pos="966"/>
        </w:tabs>
        <w:spacing w:after="0" w:line="240" w:lineRule="auto"/>
        <w:ind w:left="680"/>
        <w:jc w:val="both"/>
        <w:rPr>
          <w:rFonts w:ascii="Times New Roman" w:hAnsi="Times New Roman" w:cs="Times New Roman"/>
          <w:sz w:val="26"/>
          <w:szCs w:val="26"/>
        </w:rPr>
      </w:pPr>
    </w:p>
    <w:p w:rsidR="006E54B5" w:rsidRPr="008C4AF6" w:rsidRDefault="006E54B5" w:rsidP="008C4AF6">
      <w:pPr>
        <w:pStyle w:val="3"/>
        <w:spacing w:before="0" w:after="0" w:line="240" w:lineRule="auto"/>
        <w:ind w:left="0" w:firstLine="680"/>
        <w:rPr>
          <w:sz w:val="26"/>
        </w:rPr>
      </w:pPr>
      <w:bookmarkStart w:id="19" w:name="_Toc304380504"/>
      <w:r w:rsidRPr="008C4AF6">
        <w:rPr>
          <w:sz w:val="26"/>
        </w:rPr>
        <w:t>Связь</w:t>
      </w:r>
      <w:bookmarkEnd w:id="19"/>
    </w:p>
    <w:p w:rsidR="00C45DD2" w:rsidRPr="008C4AF6" w:rsidRDefault="00C45DD2" w:rsidP="008C4AF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bookmarkStart w:id="20" w:name="_Toc264974737"/>
      <w:r w:rsidRPr="008C4AF6">
        <w:rPr>
          <w:rFonts w:ascii="Times New Roman" w:hAnsi="Times New Roman" w:cs="Times New Roman"/>
          <w:sz w:val="26"/>
          <w:szCs w:val="26"/>
        </w:rPr>
        <w:t>способствовать развитию всех видов связи на территории сельского поселения, в первую очередь, за счет всех видов электрической связи;</w:t>
      </w:r>
    </w:p>
    <w:p w:rsidR="00C45DD2" w:rsidRDefault="00C45DD2" w:rsidP="008C4AF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предусмотреть оборудование по оповещению населения в случае чрезвычайных ситуаций природного и техногенного характера.</w:t>
      </w:r>
    </w:p>
    <w:p w:rsidR="00CC0414" w:rsidRPr="008C4AF6" w:rsidRDefault="00CC0414" w:rsidP="00CC0414">
      <w:pPr>
        <w:tabs>
          <w:tab w:val="left" w:pos="709"/>
        </w:tabs>
        <w:spacing w:after="0" w:line="240" w:lineRule="auto"/>
        <w:ind w:left="680"/>
        <w:jc w:val="both"/>
        <w:rPr>
          <w:rFonts w:ascii="Times New Roman" w:hAnsi="Times New Roman" w:cs="Times New Roman"/>
          <w:sz w:val="26"/>
          <w:szCs w:val="26"/>
        </w:rPr>
      </w:pPr>
    </w:p>
    <w:p w:rsidR="0068647D" w:rsidRPr="008C4AF6" w:rsidRDefault="002C3601" w:rsidP="008C4AF6">
      <w:pPr>
        <w:pStyle w:val="3"/>
        <w:spacing w:before="0" w:after="0" w:line="240" w:lineRule="auto"/>
        <w:ind w:left="0" w:firstLine="680"/>
        <w:rPr>
          <w:sz w:val="26"/>
        </w:rPr>
      </w:pPr>
      <w:bookmarkStart w:id="21" w:name="_Toc304380505"/>
      <w:r w:rsidRPr="008C4AF6">
        <w:rPr>
          <w:sz w:val="26"/>
        </w:rPr>
        <w:lastRenderedPageBreak/>
        <w:t xml:space="preserve">Инженерная защита </w:t>
      </w:r>
      <w:r w:rsidR="006E54B5" w:rsidRPr="008C4AF6">
        <w:rPr>
          <w:sz w:val="26"/>
        </w:rPr>
        <w:t>и подготовка территории</w:t>
      </w:r>
      <w:bookmarkEnd w:id="20"/>
      <w:bookmarkEnd w:id="21"/>
    </w:p>
    <w:p w:rsidR="00C45DD2" w:rsidRPr="008C4AF6" w:rsidRDefault="00C45DD2" w:rsidP="008C4AF6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противоэрозионные мероприятия (мероприятия по благоустройству овражных территорий);</w:t>
      </w:r>
    </w:p>
    <w:p w:rsidR="00C45DD2" w:rsidRPr="008C4AF6" w:rsidRDefault="00C45DD2" w:rsidP="008C4AF6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организация поверхностного стока на территории населенн</w:t>
      </w:r>
      <w:r w:rsidR="00A474B7">
        <w:rPr>
          <w:rFonts w:ascii="Times New Roman" w:hAnsi="Times New Roman" w:cs="Times New Roman"/>
          <w:sz w:val="26"/>
          <w:szCs w:val="26"/>
        </w:rPr>
        <w:t>ого</w:t>
      </w:r>
      <w:r w:rsidRPr="008C4AF6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A474B7">
        <w:rPr>
          <w:rFonts w:ascii="Times New Roman" w:hAnsi="Times New Roman" w:cs="Times New Roman"/>
          <w:sz w:val="26"/>
          <w:szCs w:val="26"/>
        </w:rPr>
        <w:t>а</w:t>
      </w:r>
      <w:r w:rsidRPr="008C4AF6">
        <w:rPr>
          <w:rFonts w:ascii="Times New Roman" w:hAnsi="Times New Roman" w:cs="Times New Roman"/>
          <w:sz w:val="26"/>
          <w:szCs w:val="26"/>
        </w:rPr>
        <w:t>;</w:t>
      </w:r>
    </w:p>
    <w:p w:rsidR="00C45DD2" w:rsidRPr="008C4AF6" w:rsidRDefault="00C45DD2" w:rsidP="008C4AF6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 xml:space="preserve">благоустройство </w:t>
      </w:r>
      <w:proofErr w:type="spellStart"/>
      <w:r w:rsidRPr="008C4AF6">
        <w:rPr>
          <w:rFonts w:ascii="Times New Roman" w:hAnsi="Times New Roman" w:cs="Times New Roman"/>
          <w:sz w:val="26"/>
          <w:szCs w:val="26"/>
        </w:rPr>
        <w:t>внутрипоселенческих</w:t>
      </w:r>
      <w:proofErr w:type="spellEnd"/>
      <w:r w:rsidRPr="008C4AF6">
        <w:rPr>
          <w:rFonts w:ascii="Times New Roman" w:hAnsi="Times New Roman" w:cs="Times New Roman"/>
          <w:sz w:val="26"/>
          <w:szCs w:val="26"/>
        </w:rPr>
        <w:t xml:space="preserve"> водоемов.</w:t>
      </w:r>
    </w:p>
    <w:p w:rsidR="00C45DD2" w:rsidRPr="008C4AF6" w:rsidRDefault="00C45DD2" w:rsidP="008C4AF6">
      <w:pPr>
        <w:pStyle w:val="aa"/>
        <w:numPr>
          <w:ilvl w:val="0"/>
          <w:numId w:val="7"/>
        </w:numPr>
        <w:tabs>
          <w:tab w:val="num" w:pos="567"/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/>
          <w:sz w:val="26"/>
          <w:szCs w:val="26"/>
        </w:rPr>
      </w:pPr>
      <w:r w:rsidRPr="008C4AF6">
        <w:rPr>
          <w:rFonts w:ascii="Times New Roman" w:hAnsi="Times New Roman"/>
          <w:sz w:val="26"/>
          <w:szCs w:val="26"/>
        </w:rPr>
        <w:t>обеспечение безопасности гидротехнических сооружений.</w:t>
      </w:r>
    </w:p>
    <w:p w:rsidR="006E54B5" w:rsidRPr="008C4AF6" w:rsidRDefault="006103F7" w:rsidP="008C4AF6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C4AF6">
        <w:rPr>
          <w:rFonts w:ascii="Times New Roman" w:hAnsi="Times New Roman" w:cs="Times New Roman"/>
          <w:i/>
          <w:sz w:val="26"/>
          <w:szCs w:val="26"/>
        </w:rPr>
        <w:t>Противоэрозионные мероприятия</w:t>
      </w:r>
      <w:r w:rsidR="006E54B5" w:rsidRPr="008C4AF6">
        <w:rPr>
          <w:rFonts w:ascii="Times New Roman" w:hAnsi="Times New Roman" w:cs="Times New Roman"/>
          <w:i/>
          <w:sz w:val="26"/>
          <w:szCs w:val="26"/>
        </w:rPr>
        <w:t>:</w:t>
      </w:r>
    </w:p>
    <w:p w:rsidR="006E54B5" w:rsidRPr="008C4AF6" w:rsidRDefault="006E54B5" w:rsidP="008C4AF6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организация поверхностного стока в приовражных зонах (устройство системы водостоков по прилегающим улицам);</w:t>
      </w:r>
    </w:p>
    <w:p w:rsidR="006E54B5" w:rsidRPr="008C4AF6" w:rsidRDefault="006E54B5" w:rsidP="008C4AF6">
      <w:pPr>
        <w:numPr>
          <w:ilvl w:val="0"/>
          <w:numId w:val="10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дренаж склонов (каптаж ключей с отводом воды в водосточную сеть по дну оврага);</w:t>
      </w:r>
    </w:p>
    <w:p w:rsidR="006E54B5" w:rsidRPr="008C4AF6" w:rsidRDefault="006E54B5" w:rsidP="008C4AF6">
      <w:pPr>
        <w:numPr>
          <w:ilvl w:val="0"/>
          <w:numId w:val="10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создание приовражных лесных полос и насаждений на отсыпанных откосах оврагов.</w:t>
      </w:r>
    </w:p>
    <w:p w:rsidR="00CA5E48" w:rsidRPr="008C4AF6" w:rsidRDefault="006E54B5" w:rsidP="008C4AF6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i/>
          <w:sz w:val="26"/>
          <w:szCs w:val="26"/>
        </w:rPr>
        <w:t xml:space="preserve">Регулирование и благоустройство </w:t>
      </w:r>
      <w:proofErr w:type="spellStart"/>
      <w:r w:rsidRPr="008C4AF6">
        <w:rPr>
          <w:rFonts w:ascii="Times New Roman" w:hAnsi="Times New Roman" w:cs="Times New Roman"/>
          <w:i/>
          <w:sz w:val="26"/>
          <w:szCs w:val="26"/>
        </w:rPr>
        <w:t>внутрипоселенческих</w:t>
      </w:r>
      <w:proofErr w:type="spellEnd"/>
      <w:r w:rsidRPr="008C4AF6">
        <w:rPr>
          <w:rFonts w:ascii="Times New Roman" w:hAnsi="Times New Roman" w:cs="Times New Roman"/>
          <w:i/>
          <w:sz w:val="26"/>
          <w:szCs w:val="26"/>
        </w:rPr>
        <w:t xml:space="preserve"> водоёмов -</w:t>
      </w:r>
      <w:r w:rsidRPr="008C4AF6">
        <w:rPr>
          <w:rFonts w:ascii="Times New Roman" w:hAnsi="Times New Roman" w:cs="Times New Roman"/>
          <w:sz w:val="26"/>
          <w:szCs w:val="26"/>
        </w:rPr>
        <w:t xml:space="preserve"> реконструк</w:t>
      </w:r>
      <w:r w:rsidR="00F447D9" w:rsidRPr="008C4AF6">
        <w:rPr>
          <w:rFonts w:ascii="Times New Roman" w:hAnsi="Times New Roman" w:cs="Times New Roman"/>
          <w:sz w:val="26"/>
          <w:szCs w:val="26"/>
        </w:rPr>
        <w:t>ция гидротехнических сооружений, о</w:t>
      </w:r>
      <w:r w:rsidR="00264CA7" w:rsidRPr="008C4AF6">
        <w:rPr>
          <w:rFonts w:ascii="Times New Roman" w:hAnsi="Times New Roman" w:cs="Times New Roman"/>
          <w:sz w:val="26"/>
          <w:szCs w:val="26"/>
        </w:rPr>
        <w:t>чис</w:t>
      </w:r>
      <w:r w:rsidR="008D0C89" w:rsidRPr="008C4AF6">
        <w:rPr>
          <w:rFonts w:ascii="Times New Roman" w:hAnsi="Times New Roman" w:cs="Times New Roman"/>
          <w:sz w:val="26"/>
          <w:szCs w:val="26"/>
        </w:rPr>
        <w:t>т</w:t>
      </w:r>
      <w:r w:rsidR="00264CA7" w:rsidRPr="008C4AF6">
        <w:rPr>
          <w:rFonts w:ascii="Times New Roman" w:hAnsi="Times New Roman" w:cs="Times New Roman"/>
          <w:sz w:val="26"/>
          <w:szCs w:val="26"/>
        </w:rPr>
        <w:t>ка</w:t>
      </w:r>
      <w:r w:rsidR="00F447D9" w:rsidRPr="008C4AF6">
        <w:rPr>
          <w:rFonts w:ascii="Times New Roman" w:hAnsi="Times New Roman" w:cs="Times New Roman"/>
          <w:sz w:val="26"/>
          <w:szCs w:val="26"/>
        </w:rPr>
        <w:t xml:space="preserve"> дна</w:t>
      </w:r>
      <w:r w:rsidR="00264CA7" w:rsidRPr="008C4AF6">
        <w:rPr>
          <w:rFonts w:ascii="Times New Roman" w:hAnsi="Times New Roman" w:cs="Times New Roman"/>
          <w:sz w:val="26"/>
          <w:szCs w:val="26"/>
        </w:rPr>
        <w:t>, дноуглубление</w:t>
      </w:r>
      <w:r w:rsidR="00F447D9" w:rsidRPr="008C4AF6">
        <w:rPr>
          <w:rFonts w:ascii="Times New Roman" w:hAnsi="Times New Roman" w:cs="Times New Roman"/>
          <w:sz w:val="26"/>
          <w:szCs w:val="26"/>
        </w:rPr>
        <w:t>.</w:t>
      </w:r>
    </w:p>
    <w:p w:rsidR="006E54B5" w:rsidRDefault="00CB409B" w:rsidP="008C4AF6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i/>
          <w:sz w:val="26"/>
          <w:szCs w:val="26"/>
        </w:rPr>
        <w:t>Для организации</w:t>
      </w:r>
      <w:r w:rsidR="006E54B5" w:rsidRPr="008C4AF6">
        <w:rPr>
          <w:rFonts w:ascii="Times New Roman" w:hAnsi="Times New Roman" w:cs="Times New Roman"/>
          <w:i/>
          <w:sz w:val="26"/>
          <w:szCs w:val="26"/>
        </w:rPr>
        <w:t xml:space="preserve"> поверхностного стока</w:t>
      </w:r>
      <w:r w:rsidR="006E54B5" w:rsidRPr="008C4AF6">
        <w:rPr>
          <w:rFonts w:ascii="Times New Roman" w:hAnsi="Times New Roman" w:cs="Times New Roman"/>
          <w:spacing w:val="3"/>
          <w:sz w:val="26"/>
          <w:szCs w:val="26"/>
        </w:rPr>
        <w:t xml:space="preserve"> рекомендуется использовать открытую систему </w:t>
      </w:r>
      <w:r w:rsidR="006E54B5" w:rsidRPr="008C4AF6">
        <w:rPr>
          <w:rFonts w:ascii="Times New Roman" w:hAnsi="Times New Roman" w:cs="Times New Roman"/>
          <w:sz w:val="26"/>
          <w:szCs w:val="26"/>
        </w:rPr>
        <w:t>ливневой канал</w:t>
      </w:r>
      <w:r w:rsidR="006103F7" w:rsidRPr="008C4AF6">
        <w:rPr>
          <w:rFonts w:ascii="Times New Roman" w:hAnsi="Times New Roman" w:cs="Times New Roman"/>
          <w:sz w:val="26"/>
          <w:szCs w:val="26"/>
        </w:rPr>
        <w:t xml:space="preserve">изации и существующие тальвеги </w:t>
      </w:r>
      <w:r w:rsidR="006E54B5" w:rsidRPr="008C4AF6">
        <w:rPr>
          <w:rFonts w:ascii="Times New Roman" w:hAnsi="Times New Roman" w:cs="Times New Roman"/>
          <w:sz w:val="26"/>
          <w:szCs w:val="26"/>
        </w:rPr>
        <w:t xml:space="preserve">и </w:t>
      </w:r>
      <w:r w:rsidR="006E54B5" w:rsidRPr="008C4AF6">
        <w:rPr>
          <w:rFonts w:ascii="Times New Roman" w:hAnsi="Times New Roman" w:cs="Times New Roman"/>
          <w:spacing w:val="-1"/>
          <w:sz w:val="26"/>
          <w:szCs w:val="26"/>
        </w:rPr>
        <w:t>ручьи.</w:t>
      </w:r>
      <w:r w:rsidR="006E54B5" w:rsidRPr="008C4AF6">
        <w:rPr>
          <w:rFonts w:ascii="Times New Roman" w:hAnsi="Times New Roman" w:cs="Times New Roman"/>
          <w:sz w:val="26"/>
          <w:szCs w:val="26"/>
        </w:rPr>
        <w:t xml:space="preserve"> О</w:t>
      </w:r>
      <w:r w:rsidR="006E54B5" w:rsidRPr="008C4AF6">
        <w:rPr>
          <w:rFonts w:ascii="Times New Roman" w:hAnsi="Times New Roman" w:cs="Times New Roman"/>
          <w:spacing w:val="3"/>
          <w:sz w:val="26"/>
          <w:szCs w:val="26"/>
        </w:rPr>
        <w:t xml:space="preserve">ткрытая система </w:t>
      </w:r>
      <w:r w:rsidR="006E54B5" w:rsidRPr="008C4AF6">
        <w:rPr>
          <w:rFonts w:ascii="Times New Roman" w:hAnsi="Times New Roman" w:cs="Times New Roman"/>
          <w:sz w:val="26"/>
          <w:szCs w:val="26"/>
        </w:rPr>
        <w:t xml:space="preserve">ливневой канализации предусматривается на территории в виде </w:t>
      </w:r>
      <w:r w:rsidR="006103F7" w:rsidRPr="008C4AF6">
        <w:rPr>
          <w:rFonts w:ascii="Times New Roman" w:hAnsi="Times New Roman" w:cs="Times New Roman"/>
          <w:sz w:val="26"/>
          <w:szCs w:val="26"/>
        </w:rPr>
        <w:t xml:space="preserve">лотков и канав с расположением </w:t>
      </w:r>
      <w:r w:rsidR="006E54B5" w:rsidRPr="008C4AF6">
        <w:rPr>
          <w:rFonts w:ascii="Times New Roman" w:hAnsi="Times New Roman" w:cs="Times New Roman"/>
          <w:sz w:val="26"/>
          <w:szCs w:val="26"/>
        </w:rPr>
        <w:t xml:space="preserve">их вдоль дорог и сбросом в водотоки. </w:t>
      </w:r>
    </w:p>
    <w:p w:rsidR="001D177F" w:rsidRPr="008C4AF6" w:rsidRDefault="001D177F" w:rsidP="008C4AF6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6E54B5" w:rsidRPr="008C4AF6" w:rsidRDefault="006E54B5" w:rsidP="008C4AF6">
      <w:pPr>
        <w:pStyle w:val="2"/>
        <w:spacing w:before="0" w:after="0" w:line="240" w:lineRule="auto"/>
        <w:ind w:left="0" w:firstLine="680"/>
        <w:rPr>
          <w:sz w:val="26"/>
          <w:szCs w:val="26"/>
        </w:rPr>
      </w:pPr>
      <w:bookmarkStart w:id="22" w:name="_Toc304380506"/>
      <w:r w:rsidRPr="008C4AF6">
        <w:rPr>
          <w:sz w:val="26"/>
          <w:szCs w:val="26"/>
        </w:rPr>
        <w:t>Мероприятия по охране окружающей среды</w:t>
      </w:r>
      <w:bookmarkEnd w:id="22"/>
    </w:p>
    <w:p w:rsidR="006E54B5" w:rsidRPr="008C4AF6" w:rsidRDefault="006E54B5" w:rsidP="008C4AF6">
      <w:pPr>
        <w:pStyle w:val="21"/>
        <w:numPr>
          <w:ilvl w:val="0"/>
          <w:numId w:val="6"/>
        </w:numPr>
        <w:tabs>
          <w:tab w:val="num" w:pos="567"/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разработка проектов обоснования и обустройства санитарно-защитных зон объектов спецназначения, производственных и коммунально-складских предприятий;</w:t>
      </w:r>
    </w:p>
    <w:p w:rsidR="006E54B5" w:rsidRPr="008C4AF6" w:rsidRDefault="006E54B5" w:rsidP="008C4AF6">
      <w:pPr>
        <w:pStyle w:val="21"/>
        <w:numPr>
          <w:ilvl w:val="0"/>
          <w:numId w:val="6"/>
        </w:numPr>
        <w:tabs>
          <w:tab w:val="num" w:pos="567"/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 xml:space="preserve">разработка проектов </w:t>
      </w:r>
      <w:proofErr w:type="spellStart"/>
      <w:r w:rsidRPr="008C4AF6">
        <w:rPr>
          <w:rFonts w:ascii="Times New Roman" w:hAnsi="Times New Roman" w:cs="Times New Roman"/>
          <w:sz w:val="26"/>
          <w:szCs w:val="26"/>
        </w:rPr>
        <w:t>водоохранных</w:t>
      </w:r>
      <w:proofErr w:type="spellEnd"/>
      <w:r w:rsidRPr="008C4AF6">
        <w:rPr>
          <w:rFonts w:ascii="Times New Roman" w:hAnsi="Times New Roman" w:cs="Times New Roman"/>
          <w:sz w:val="26"/>
          <w:szCs w:val="26"/>
        </w:rPr>
        <w:t xml:space="preserve"> зон и их благоустройство;</w:t>
      </w:r>
    </w:p>
    <w:p w:rsidR="006E54B5" w:rsidRPr="008C4AF6" w:rsidRDefault="006E54B5" w:rsidP="008C4AF6">
      <w:pPr>
        <w:pStyle w:val="21"/>
        <w:numPr>
          <w:ilvl w:val="0"/>
          <w:numId w:val="6"/>
        </w:numPr>
        <w:tabs>
          <w:tab w:val="num" w:pos="567"/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соблюдение режима</w:t>
      </w:r>
      <w:r w:rsidR="00DF7A76" w:rsidRPr="008C4AF6">
        <w:rPr>
          <w:rFonts w:ascii="Times New Roman" w:hAnsi="Times New Roman" w:cs="Times New Roman"/>
          <w:sz w:val="26"/>
          <w:szCs w:val="26"/>
        </w:rPr>
        <w:t xml:space="preserve"> использования </w:t>
      </w:r>
      <w:r w:rsidRPr="008C4AF6">
        <w:rPr>
          <w:rFonts w:ascii="Times New Roman" w:hAnsi="Times New Roman" w:cs="Times New Roman"/>
          <w:sz w:val="26"/>
          <w:szCs w:val="26"/>
        </w:rPr>
        <w:t>зон санитарной охраны хозяйственно-питьевого водоснабжения;</w:t>
      </w:r>
    </w:p>
    <w:p w:rsidR="006E54B5" w:rsidRPr="008C4AF6" w:rsidRDefault="006E54B5" w:rsidP="008C4AF6">
      <w:pPr>
        <w:pStyle w:val="21"/>
        <w:numPr>
          <w:ilvl w:val="0"/>
          <w:numId w:val="6"/>
        </w:numPr>
        <w:tabs>
          <w:tab w:val="num" w:pos="567"/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защита от деградации и регенерация существующих зеленых насаждений общего пользования;</w:t>
      </w:r>
    </w:p>
    <w:p w:rsidR="006E54B5" w:rsidRDefault="006E54B5" w:rsidP="008C4AF6">
      <w:pPr>
        <w:pStyle w:val="21"/>
        <w:numPr>
          <w:ilvl w:val="0"/>
          <w:numId w:val="5"/>
        </w:numPr>
        <w:tabs>
          <w:tab w:val="num" w:pos="567"/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охрана от неблагоприятного антропогенного воздействия основных компонентов природной среды - почв, растительности и животного мира.</w:t>
      </w:r>
    </w:p>
    <w:p w:rsidR="001D177F" w:rsidRPr="008C4AF6" w:rsidRDefault="001D177F" w:rsidP="001D177F">
      <w:pPr>
        <w:pStyle w:val="21"/>
        <w:tabs>
          <w:tab w:val="left" w:pos="709"/>
        </w:tabs>
        <w:spacing w:after="0" w:line="240" w:lineRule="auto"/>
        <w:ind w:left="680"/>
        <w:jc w:val="both"/>
        <w:rPr>
          <w:rFonts w:ascii="Times New Roman" w:hAnsi="Times New Roman" w:cs="Times New Roman"/>
          <w:sz w:val="26"/>
          <w:szCs w:val="26"/>
        </w:rPr>
      </w:pPr>
    </w:p>
    <w:p w:rsidR="00A41017" w:rsidRPr="008C4AF6" w:rsidRDefault="00A41017" w:rsidP="008C4AF6">
      <w:pPr>
        <w:pStyle w:val="2"/>
        <w:spacing w:before="0" w:after="0" w:line="240" w:lineRule="auto"/>
        <w:ind w:left="0" w:firstLine="680"/>
        <w:rPr>
          <w:sz w:val="26"/>
          <w:szCs w:val="26"/>
        </w:rPr>
      </w:pPr>
      <w:bookmarkStart w:id="23" w:name="_Toc304380507"/>
      <w:r w:rsidRPr="008C4AF6">
        <w:rPr>
          <w:sz w:val="26"/>
          <w:szCs w:val="26"/>
        </w:rPr>
        <w:t>Мероприятия по предотвращению чрезвычайных ситуаций природного и техногенного характера</w:t>
      </w:r>
      <w:bookmarkEnd w:id="23"/>
    </w:p>
    <w:p w:rsidR="00A41017" w:rsidRPr="008C4AF6" w:rsidRDefault="00A41017" w:rsidP="008C4AF6">
      <w:pPr>
        <w:numPr>
          <w:ilvl w:val="0"/>
          <w:numId w:val="1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Восстановление и содержание защитных сооружений.</w:t>
      </w:r>
    </w:p>
    <w:p w:rsidR="00A41017" w:rsidRDefault="00A41017" w:rsidP="008C4AF6">
      <w:pPr>
        <w:numPr>
          <w:ilvl w:val="0"/>
          <w:numId w:val="1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Совершенствование системы оповещения и связи в ЧС.</w:t>
      </w:r>
    </w:p>
    <w:p w:rsidR="001D177F" w:rsidRPr="008C4AF6" w:rsidRDefault="001D177F" w:rsidP="001D177F">
      <w:pPr>
        <w:spacing w:after="0" w:line="240" w:lineRule="auto"/>
        <w:ind w:left="680"/>
        <w:jc w:val="both"/>
        <w:rPr>
          <w:rFonts w:ascii="Times New Roman" w:hAnsi="Times New Roman" w:cs="Times New Roman"/>
          <w:sz w:val="26"/>
          <w:szCs w:val="26"/>
        </w:rPr>
      </w:pPr>
    </w:p>
    <w:p w:rsidR="00CD2116" w:rsidRPr="008C4AF6" w:rsidRDefault="00CD2116" w:rsidP="008C4AF6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4AF6">
        <w:rPr>
          <w:rFonts w:ascii="Times New Roman" w:hAnsi="Times New Roman" w:cs="Times New Roman"/>
          <w:b/>
          <w:sz w:val="26"/>
          <w:szCs w:val="26"/>
        </w:rPr>
        <w:t>Меры пожарной безопасности:</w:t>
      </w:r>
    </w:p>
    <w:p w:rsidR="00CD2116" w:rsidRDefault="00CD2116" w:rsidP="008C4AF6">
      <w:pPr>
        <w:numPr>
          <w:ilvl w:val="0"/>
          <w:numId w:val="13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организация прот</w:t>
      </w:r>
      <w:r w:rsidR="006035D8" w:rsidRPr="008C4AF6">
        <w:rPr>
          <w:rFonts w:ascii="Times New Roman" w:hAnsi="Times New Roman" w:cs="Times New Roman"/>
          <w:sz w:val="26"/>
          <w:szCs w:val="26"/>
        </w:rPr>
        <w:t>ивопожарной пропаганды.</w:t>
      </w:r>
    </w:p>
    <w:p w:rsidR="003413F5" w:rsidRPr="008C4AF6" w:rsidRDefault="003413F5" w:rsidP="003413F5">
      <w:pPr>
        <w:spacing w:after="0" w:line="240" w:lineRule="auto"/>
        <w:ind w:left="680"/>
        <w:jc w:val="both"/>
        <w:rPr>
          <w:rFonts w:ascii="Times New Roman" w:hAnsi="Times New Roman" w:cs="Times New Roman"/>
          <w:sz w:val="26"/>
          <w:szCs w:val="26"/>
        </w:rPr>
      </w:pPr>
    </w:p>
    <w:p w:rsidR="005A0031" w:rsidRPr="008C4AF6" w:rsidRDefault="005A0031" w:rsidP="008C4AF6">
      <w:pPr>
        <w:pStyle w:val="2"/>
        <w:spacing w:before="0" w:after="0" w:line="240" w:lineRule="auto"/>
        <w:ind w:left="0" w:firstLine="680"/>
        <w:rPr>
          <w:sz w:val="26"/>
          <w:szCs w:val="26"/>
        </w:rPr>
      </w:pPr>
      <w:bookmarkStart w:id="24" w:name="_Toc304380508"/>
      <w:bookmarkStart w:id="25" w:name="_Toc224641064"/>
      <w:bookmarkStart w:id="26" w:name="_Toc252292543"/>
      <w:r w:rsidRPr="008C4AF6">
        <w:rPr>
          <w:sz w:val="26"/>
          <w:szCs w:val="26"/>
        </w:rPr>
        <w:t>Мероприятия по нормативному правовому обеспечению реализации Генерального плана</w:t>
      </w:r>
      <w:bookmarkEnd w:id="24"/>
      <w:bookmarkEnd w:id="25"/>
      <w:bookmarkEnd w:id="26"/>
    </w:p>
    <w:p w:rsidR="005A0031" w:rsidRPr="008C4AF6" w:rsidRDefault="005A0031" w:rsidP="008C4AF6">
      <w:pPr>
        <w:pStyle w:val="21"/>
        <w:numPr>
          <w:ilvl w:val="0"/>
          <w:numId w:val="6"/>
        </w:numPr>
        <w:tabs>
          <w:tab w:val="num" w:pos="567"/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Подготовка и принятие плана реализации Генерального плана.</w:t>
      </w:r>
    </w:p>
    <w:p w:rsidR="005A0031" w:rsidRPr="008C4AF6" w:rsidRDefault="005A0031" w:rsidP="008C4AF6">
      <w:pPr>
        <w:pStyle w:val="21"/>
        <w:numPr>
          <w:ilvl w:val="0"/>
          <w:numId w:val="6"/>
        </w:numPr>
        <w:tabs>
          <w:tab w:val="num" w:pos="567"/>
          <w:tab w:val="left" w:pos="709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Подготовка и принятие правил землепользования и застройки.</w:t>
      </w:r>
    </w:p>
    <w:p w:rsidR="006E54B5" w:rsidRPr="008C4AF6" w:rsidRDefault="005A0031" w:rsidP="008C4AF6">
      <w:pPr>
        <w:pStyle w:val="21"/>
        <w:numPr>
          <w:ilvl w:val="0"/>
          <w:numId w:val="6"/>
        </w:numPr>
        <w:tabs>
          <w:tab w:val="num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Подготовка и введение системы мониторинга реализации Генерального плана.</w:t>
      </w:r>
    </w:p>
    <w:p w:rsidR="006E54B5" w:rsidRPr="008C4AF6" w:rsidRDefault="00AE106D" w:rsidP="008C4AF6">
      <w:pPr>
        <w:pStyle w:val="1"/>
        <w:spacing w:line="240" w:lineRule="auto"/>
        <w:rPr>
          <w:sz w:val="26"/>
          <w:szCs w:val="26"/>
        </w:rPr>
      </w:pPr>
      <w:r w:rsidRPr="008C4AF6">
        <w:rPr>
          <w:sz w:val="26"/>
          <w:szCs w:val="26"/>
        </w:rPr>
        <w:br w:type="page"/>
      </w:r>
      <w:bookmarkStart w:id="27" w:name="_Toc304380509"/>
      <w:r w:rsidR="0060587B" w:rsidRPr="008C4AF6">
        <w:rPr>
          <w:sz w:val="26"/>
          <w:szCs w:val="26"/>
        </w:rPr>
        <w:lastRenderedPageBreak/>
        <w:t>Предложения по приоритетным объектам</w:t>
      </w:r>
      <w:r w:rsidR="0068647D" w:rsidRPr="008C4AF6">
        <w:rPr>
          <w:sz w:val="26"/>
          <w:szCs w:val="26"/>
        </w:rPr>
        <w:t xml:space="preserve"> капитального строительства</w:t>
      </w:r>
      <w:bookmarkEnd w:id="27"/>
    </w:p>
    <w:p w:rsidR="006E54B5" w:rsidRPr="008C4AF6" w:rsidRDefault="001255EC" w:rsidP="008C4AF6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b/>
          <w:sz w:val="26"/>
          <w:szCs w:val="26"/>
        </w:rPr>
        <w:t>В социально-</w:t>
      </w:r>
      <w:r w:rsidR="006E54B5" w:rsidRPr="008C4AF6">
        <w:rPr>
          <w:rFonts w:ascii="Times New Roman" w:hAnsi="Times New Roman" w:cs="Times New Roman"/>
          <w:b/>
          <w:sz w:val="26"/>
          <w:szCs w:val="26"/>
        </w:rPr>
        <w:t>экономической сфере:</w:t>
      </w:r>
    </w:p>
    <w:p w:rsidR="006E54B5" w:rsidRPr="008C4AF6" w:rsidRDefault="006E54B5" w:rsidP="008C4AF6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-создани</w:t>
      </w:r>
      <w:r w:rsidR="0068647D" w:rsidRPr="008C4AF6">
        <w:rPr>
          <w:rFonts w:ascii="Times New Roman" w:hAnsi="Times New Roman" w:cs="Times New Roman"/>
          <w:sz w:val="26"/>
          <w:szCs w:val="26"/>
        </w:rPr>
        <w:t>е</w:t>
      </w:r>
      <w:r w:rsidRPr="008C4AF6">
        <w:rPr>
          <w:rFonts w:ascii="Times New Roman" w:hAnsi="Times New Roman" w:cs="Times New Roman"/>
          <w:sz w:val="26"/>
          <w:szCs w:val="26"/>
        </w:rPr>
        <w:t xml:space="preserve"> дополнительных рабочих ме</w:t>
      </w:r>
      <w:proofErr w:type="gramStart"/>
      <w:r w:rsidRPr="008C4AF6">
        <w:rPr>
          <w:rFonts w:ascii="Times New Roman" w:hAnsi="Times New Roman" w:cs="Times New Roman"/>
          <w:sz w:val="26"/>
          <w:szCs w:val="26"/>
        </w:rPr>
        <w:t>ст</w:t>
      </w:r>
      <w:r w:rsidR="00640CAF" w:rsidRPr="008C4AF6">
        <w:rPr>
          <w:rFonts w:ascii="Times New Roman" w:hAnsi="Times New Roman" w:cs="Times New Roman"/>
          <w:sz w:val="26"/>
          <w:szCs w:val="26"/>
        </w:rPr>
        <w:t xml:space="preserve"> в</w:t>
      </w:r>
      <w:r w:rsidR="0060587B" w:rsidRPr="008C4AF6">
        <w:rPr>
          <w:rFonts w:ascii="Times New Roman" w:hAnsi="Times New Roman" w:cs="Times New Roman"/>
          <w:sz w:val="26"/>
          <w:szCs w:val="26"/>
        </w:rPr>
        <w:t xml:space="preserve"> сф</w:t>
      </w:r>
      <w:proofErr w:type="gramEnd"/>
      <w:r w:rsidR="0060587B" w:rsidRPr="008C4AF6">
        <w:rPr>
          <w:rFonts w:ascii="Times New Roman" w:hAnsi="Times New Roman" w:cs="Times New Roman"/>
          <w:sz w:val="26"/>
          <w:szCs w:val="26"/>
        </w:rPr>
        <w:t>ерах производства и сфере услуг;</w:t>
      </w:r>
    </w:p>
    <w:p w:rsidR="00A069A5" w:rsidRDefault="003C4714" w:rsidP="008C4AF6">
      <w:pPr>
        <w:pStyle w:val="aa"/>
        <w:spacing w:after="0" w:line="240" w:lineRule="auto"/>
        <w:ind w:left="0" w:firstLine="680"/>
        <w:jc w:val="both"/>
        <w:rPr>
          <w:rFonts w:ascii="Times New Roman" w:hAnsi="Times New Roman"/>
          <w:sz w:val="26"/>
          <w:szCs w:val="26"/>
        </w:rPr>
      </w:pPr>
      <w:r w:rsidRPr="008C4AF6">
        <w:rPr>
          <w:rFonts w:ascii="Times New Roman" w:hAnsi="Times New Roman"/>
          <w:sz w:val="26"/>
          <w:szCs w:val="26"/>
        </w:rPr>
        <w:t>- модернизация и реконструкция общеоб</w:t>
      </w:r>
      <w:r w:rsidR="00640CAF" w:rsidRPr="008C4AF6">
        <w:rPr>
          <w:rFonts w:ascii="Times New Roman" w:hAnsi="Times New Roman"/>
          <w:sz w:val="26"/>
          <w:szCs w:val="26"/>
        </w:rPr>
        <w:t>разовательных уч</w:t>
      </w:r>
      <w:r w:rsidR="00200E99" w:rsidRPr="008C4AF6">
        <w:rPr>
          <w:rFonts w:ascii="Times New Roman" w:hAnsi="Times New Roman"/>
          <w:sz w:val="26"/>
          <w:szCs w:val="26"/>
        </w:rPr>
        <w:t>реждений</w:t>
      </w:r>
      <w:r w:rsidR="00A069A5">
        <w:rPr>
          <w:rFonts w:ascii="Times New Roman" w:hAnsi="Times New Roman"/>
          <w:sz w:val="26"/>
          <w:szCs w:val="26"/>
        </w:rPr>
        <w:t>.</w:t>
      </w:r>
    </w:p>
    <w:p w:rsidR="003C4714" w:rsidRPr="008C4AF6" w:rsidRDefault="003C4714" w:rsidP="008C4AF6">
      <w:pPr>
        <w:pStyle w:val="aa"/>
        <w:spacing w:after="0" w:line="240" w:lineRule="auto"/>
        <w:ind w:left="0" w:firstLine="680"/>
        <w:jc w:val="both"/>
        <w:rPr>
          <w:rFonts w:ascii="Times New Roman" w:hAnsi="Times New Roman"/>
          <w:sz w:val="26"/>
          <w:szCs w:val="26"/>
        </w:rPr>
      </w:pPr>
      <w:r w:rsidRPr="008C4AF6">
        <w:rPr>
          <w:rFonts w:ascii="Times New Roman" w:hAnsi="Times New Roman"/>
          <w:sz w:val="26"/>
          <w:szCs w:val="26"/>
        </w:rPr>
        <w:t>- реконструкция детс</w:t>
      </w:r>
      <w:r w:rsidR="00A069A5">
        <w:rPr>
          <w:rFonts w:ascii="Times New Roman" w:hAnsi="Times New Roman"/>
          <w:sz w:val="26"/>
          <w:szCs w:val="26"/>
        </w:rPr>
        <w:t>ких дошкольных учреждений</w:t>
      </w:r>
      <w:r w:rsidR="00640CAF" w:rsidRPr="008C4AF6">
        <w:rPr>
          <w:rFonts w:ascii="Times New Roman" w:hAnsi="Times New Roman"/>
          <w:sz w:val="26"/>
          <w:szCs w:val="26"/>
        </w:rPr>
        <w:t>;</w:t>
      </w:r>
    </w:p>
    <w:p w:rsidR="003C4714" w:rsidRPr="008C4AF6" w:rsidRDefault="006E54B5" w:rsidP="00900C4A">
      <w:pPr>
        <w:tabs>
          <w:tab w:val="left" w:pos="709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-мероприятия по реконструкции ветхого жилищного фонда</w:t>
      </w:r>
      <w:r w:rsidR="003C4714" w:rsidRPr="008C4AF6">
        <w:rPr>
          <w:rFonts w:ascii="Times New Roman" w:hAnsi="Times New Roman" w:cs="Times New Roman"/>
          <w:sz w:val="26"/>
          <w:szCs w:val="26"/>
        </w:rPr>
        <w:t>;</w:t>
      </w:r>
    </w:p>
    <w:p w:rsidR="003C4714" w:rsidRPr="008C4AF6" w:rsidRDefault="003C4714" w:rsidP="00900C4A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4AF6">
        <w:rPr>
          <w:rFonts w:ascii="Times New Roman" w:hAnsi="Times New Roman" w:cs="Times New Roman"/>
          <w:b/>
          <w:sz w:val="26"/>
          <w:szCs w:val="26"/>
        </w:rPr>
        <w:t>В производственной сфере:</w:t>
      </w:r>
    </w:p>
    <w:p w:rsidR="003C4714" w:rsidRPr="008C4AF6" w:rsidRDefault="003C4714" w:rsidP="00B95C6F">
      <w:pPr>
        <w:pStyle w:val="aa"/>
        <w:spacing w:after="0" w:line="360" w:lineRule="auto"/>
        <w:ind w:left="0" w:firstLine="680"/>
        <w:jc w:val="both"/>
        <w:rPr>
          <w:rFonts w:ascii="Times New Roman" w:hAnsi="Times New Roman"/>
          <w:sz w:val="26"/>
          <w:szCs w:val="26"/>
        </w:rPr>
      </w:pPr>
      <w:r w:rsidRPr="008C4AF6">
        <w:rPr>
          <w:rFonts w:ascii="Times New Roman" w:hAnsi="Times New Roman"/>
          <w:sz w:val="26"/>
          <w:szCs w:val="26"/>
        </w:rPr>
        <w:t>- ст</w:t>
      </w:r>
      <w:r w:rsidR="000721A2" w:rsidRPr="008C4AF6">
        <w:rPr>
          <w:rFonts w:ascii="Times New Roman" w:hAnsi="Times New Roman"/>
          <w:sz w:val="26"/>
          <w:szCs w:val="26"/>
        </w:rPr>
        <w:t xml:space="preserve">роительство </w:t>
      </w:r>
      <w:r w:rsidR="00A069A5">
        <w:rPr>
          <w:rFonts w:ascii="Times New Roman" w:hAnsi="Times New Roman"/>
          <w:sz w:val="26"/>
          <w:szCs w:val="26"/>
        </w:rPr>
        <w:t>объектов по переработке сельскохозяйственной продукции</w:t>
      </w:r>
      <w:r w:rsidR="00BE43D0">
        <w:rPr>
          <w:rFonts w:ascii="Times New Roman" w:hAnsi="Times New Roman"/>
          <w:sz w:val="26"/>
          <w:szCs w:val="26"/>
        </w:rPr>
        <w:t>;</w:t>
      </w:r>
    </w:p>
    <w:p w:rsidR="0068647D" w:rsidRPr="008C4AF6" w:rsidRDefault="00A62101" w:rsidP="00E776A9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4AF6">
        <w:rPr>
          <w:rFonts w:ascii="Times New Roman" w:hAnsi="Times New Roman" w:cs="Times New Roman"/>
          <w:b/>
          <w:sz w:val="26"/>
          <w:szCs w:val="26"/>
        </w:rPr>
        <w:t>Развитие транспортно-</w:t>
      </w:r>
      <w:r w:rsidR="006E54B5" w:rsidRPr="008C4AF6">
        <w:rPr>
          <w:rFonts w:ascii="Times New Roman" w:hAnsi="Times New Roman" w:cs="Times New Roman"/>
          <w:b/>
          <w:sz w:val="26"/>
          <w:szCs w:val="26"/>
        </w:rPr>
        <w:t>инженерной инфраструктуры:</w:t>
      </w:r>
    </w:p>
    <w:p w:rsidR="00BE43D0" w:rsidRDefault="00A62101" w:rsidP="00E776A9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 xml:space="preserve">-реконструкция </w:t>
      </w:r>
      <w:r w:rsidR="005127B8" w:rsidRPr="008C4AF6">
        <w:rPr>
          <w:rFonts w:ascii="Times New Roman" w:hAnsi="Times New Roman" w:cs="Times New Roman"/>
          <w:sz w:val="26"/>
          <w:szCs w:val="26"/>
        </w:rPr>
        <w:t>улично-дорожной сети</w:t>
      </w:r>
      <w:r w:rsidR="00FA66E3">
        <w:rPr>
          <w:rFonts w:ascii="Times New Roman" w:hAnsi="Times New Roman" w:cs="Times New Roman"/>
          <w:sz w:val="26"/>
          <w:szCs w:val="26"/>
        </w:rPr>
        <w:t>;</w:t>
      </w:r>
    </w:p>
    <w:p w:rsidR="002B02F0" w:rsidRPr="008C4AF6" w:rsidRDefault="002B02F0" w:rsidP="008C4AF6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-реконструкция и строительство водопроводных сетей;</w:t>
      </w:r>
    </w:p>
    <w:p w:rsidR="006E54B5" w:rsidRPr="008C4AF6" w:rsidRDefault="003C4714" w:rsidP="008C4AF6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-реконструкция и строительство</w:t>
      </w:r>
      <w:r w:rsidR="002B02F0" w:rsidRPr="008C4AF6">
        <w:rPr>
          <w:rFonts w:ascii="Times New Roman" w:hAnsi="Times New Roman" w:cs="Times New Roman"/>
          <w:sz w:val="26"/>
          <w:szCs w:val="26"/>
        </w:rPr>
        <w:t xml:space="preserve"> очистных сооружений биологической очистки;</w:t>
      </w:r>
    </w:p>
    <w:p w:rsidR="002B02F0" w:rsidRPr="008C4AF6" w:rsidRDefault="003C4714" w:rsidP="008C4AF6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-</w:t>
      </w:r>
      <w:r w:rsidR="002B02F0" w:rsidRPr="008C4AF6">
        <w:rPr>
          <w:rFonts w:ascii="Times New Roman" w:hAnsi="Times New Roman" w:cs="Times New Roman"/>
          <w:sz w:val="26"/>
          <w:szCs w:val="26"/>
        </w:rPr>
        <w:t>закрытие</w:t>
      </w:r>
      <w:r w:rsidR="005127B8" w:rsidRPr="008C4AF6">
        <w:rPr>
          <w:rFonts w:ascii="Times New Roman" w:hAnsi="Times New Roman" w:cs="Times New Roman"/>
          <w:sz w:val="26"/>
          <w:szCs w:val="26"/>
        </w:rPr>
        <w:t xml:space="preserve"> несанкционированных свалок </w:t>
      </w:r>
      <w:r w:rsidR="002B02F0" w:rsidRPr="008C4AF6">
        <w:rPr>
          <w:rFonts w:ascii="Times New Roman" w:hAnsi="Times New Roman" w:cs="Times New Roman"/>
          <w:sz w:val="26"/>
          <w:szCs w:val="26"/>
        </w:rPr>
        <w:t xml:space="preserve">с организацией полигонов на новых территориях с цехами </w:t>
      </w:r>
      <w:proofErr w:type="spellStart"/>
      <w:r w:rsidR="002B02F0" w:rsidRPr="008C4AF6">
        <w:rPr>
          <w:rFonts w:ascii="Times New Roman" w:hAnsi="Times New Roman" w:cs="Times New Roman"/>
          <w:sz w:val="26"/>
          <w:szCs w:val="26"/>
        </w:rPr>
        <w:t>мусоропереборки</w:t>
      </w:r>
      <w:proofErr w:type="spellEnd"/>
      <w:r w:rsidR="002B02F0" w:rsidRPr="008C4AF6">
        <w:rPr>
          <w:rFonts w:ascii="Times New Roman" w:hAnsi="Times New Roman" w:cs="Times New Roman"/>
          <w:sz w:val="26"/>
          <w:szCs w:val="26"/>
        </w:rPr>
        <w:t xml:space="preserve"> и брикетирования; </w:t>
      </w:r>
    </w:p>
    <w:p w:rsidR="006E54B5" w:rsidRPr="008C4AF6" w:rsidRDefault="00A62101" w:rsidP="008C4AF6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 xml:space="preserve">-консервация скотомогильников </w:t>
      </w:r>
      <w:r w:rsidR="006E54B5" w:rsidRPr="008C4AF6">
        <w:rPr>
          <w:rFonts w:ascii="Times New Roman" w:hAnsi="Times New Roman" w:cs="Times New Roman"/>
          <w:sz w:val="26"/>
          <w:szCs w:val="26"/>
        </w:rPr>
        <w:t>с последующим установлением соответствующими с</w:t>
      </w:r>
      <w:r w:rsidRPr="008C4AF6">
        <w:rPr>
          <w:rFonts w:ascii="Times New Roman" w:hAnsi="Times New Roman" w:cs="Times New Roman"/>
          <w:sz w:val="26"/>
          <w:szCs w:val="26"/>
        </w:rPr>
        <w:t>анитарными органами санитарно-</w:t>
      </w:r>
      <w:r w:rsidR="00AE7A24" w:rsidRPr="008C4AF6">
        <w:rPr>
          <w:rFonts w:ascii="Times New Roman" w:hAnsi="Times New Roman" w:cs="Times New Roman"/>
          <w:sz w:val="26"/>
          <w:szCs w:val="26"/>
        </w:rPr>
        <w:t>защитной зоны, зоны наблюдений.</w:t>
      </w:r>
    </w:p>
    <w:p w:rsidR="00F73236" w:rsidRPr="008C4AF6" w:rsidRDefault="006E54B5" w:rsidP="008C4AF6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Развитие</w:t>
      </w:r>
      <w:r w:rsidR="00A62101" w:rsidRPr="008C4AF6">
        <w:rPr>
          <w:rFonts w:ascii="Times New Roman" w:hAnsi="Times New Roman" w:cs="Times New Roman"/>
          <w:sz w:val="26"/>
          <w:szCs w:val="26"/>
        </w:rPr>
        <w:t xml:space="preserve"> социальных и инфраструктурных </w:t>
      </w:r>
      <w:r w:rsidRPr="008C4AF6">
        <w:rPr>
          <w:rFonts w:ascii="Times New Roman" w:hAnsi="Times New Roman" w:cs="Times New Roman"/>
          <w:sz w:val="26"/>
          <w:szCs w:val="26"/>
        </w:rPr>
        <w:t>объектов представляется возможным в той мере, в которой это позволяют субвенции и</w:t>
      </w:r>
      <w:r w:rsidR="00F73236" w:rsidRPr="008C4AF6">
        <w:rPr>
          <w:rFonts w:ascii="Times New Roman" w:hAnsi="Times New Roman" w:cs="Times New Roman"/>
          <w:sz w:val="26"/>
          <w:szCs w:val="26"/>
        </w:rPr>
        <w:t>з бюджетов вышестоящих уровней.</w:t>
      </w:r>
    </w:p>
    <w:p w:rsidR="00F73236" w:rsidRPr="008C4AF6" w:rsidRDefault="00F73236" w:rsidP="008C4AF6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F73236" w:rsidRPr="008C4AF6" w:rsidRDefault="00F73236" w:rsidP="008C4A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4AF6">
        <w:rPr>
          <w:rFonts w:ascii="Times New Roman" w:hAnsi="Times New Roman" w:cs="Times New Roman"/>
          <w:b/>
          <w:sz w:val="26"/>
          <w:szCs w:val="26"/>
        </w:rPr>
        <w:t xml:space="preserve"> Защита территории от чрезвычайных ситуаций</w:t>
      </w:r>
    </w:p>
    <w:p w:rsidR="00F73236" w:rsidRPr="008C4AF6" w:rsidRDefault="00F73236" w:rsidP="008C4A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73236" w:rsidRPr="008C4AF6" w:rsidRDefault="00F73236" w:rsidP="008C4AF6">
      <w:pPr>
        <w:pStyle w:val="12"/>
      </w:pPr>
      <w:r w:rsidRPr="008C4AF6">
        <w:t xml:space="preserve">Система мероприятий должна быть направлена на предупреждение и ликвидацию последствий природных и техногенных чрезвычайных ситуаций, вероятность возникновения которых существует на территории </w:t>
      </w:r>
      <w:r w:rsidRPr="008C4AF6">
        <w:rPr>
          <w:rFonts w:eastAsia="Calibri"/>
        </w:rPr>
        <w:t>МО</w:t>
      </w:r>
      <w:r w:rsidR="003A7B55">
        <w:rPr>
          <w:rFonts w:eastAsia="Calibri"/>
        </w:rPr>
        <w:t xml:space="preserve"> </w:t>
      </w:r>
      <w:r w:rsidRPr="008C4AF6">
        <w:rPr>
          <w:rFonts w:eastAsia="Calibri"/>
        </w:rPr>
        <w:t>«</w:t>
      </w:r>
      <w:r w:rsidR="00BB42E1">
        <w:rPr>
          <w:rFonts w:eastAsia="Calibri"/>
        </w:rPr>
        <w:t xml:space="preserve">сельсовет </w:t>
      </w:r>
      <w:proofErr w:type="spellStart"/>
      <w:r w:rsidR="00BB42E1">
        <w:rPr>
          <w:rFonts w:eastAsia="Calibri"/>
        </w:rPr>
        <w:t>Губденский</w:t>
      </w:r>
      <w:proofErr w:type="spellEnd"/>
      <w:r w:rsidRPr="008C4AF6">
        <w:rPr>
          <w:rFonts w:eastAsia="Calibri"/>
        </w:rPr>
        <w:t>»</w:t>
      </w:r>
    </w:p>
    <w:p w:rsidR="00F73236" w:rsidRPr="008C4AF6" w:rsidRDefault="00F73236" w:rsidP="008C4AF6">
      <w:pPr>
        <w:pStyle w:val="12"/>
      </w:pPr>
      <w:r w:rsidRPr="008C4AF6">
        <w:t>В числе этих мероприятий:</w:t>
      </w:r>
    </w:p>
    <w:p w:rsidR="00F73236" w:rsidRPr="008C4AF6" w:rsidRDefault="00F73236" w:rsidP="008C4AF6">
      <w:pPr>
        <w:pStyle w:val="12"/>
      </w:pPr>
    </w:p>
    <w:p w:rsidR="00F73236" w:rsidRPr="008C4AF6" w:rsidRDefault="00F73236" w:rsidP="008C4AF6">
      <w:pPr>
        <w:pStyle w:val="12"/>
        <w:numPr>
          <w:ilvl w:val="0"/>
          <w:numId w:val="22"/>
        </w:numPr>
        <w:ind w:left="0" w:firstLine="698"/>
        <w:rPr>
          <w:b/>
          <w:i/>
        </w:rPr>
      </w:pPr>
      <w:r w:rsidRPr="008C4AF6">
        <w:rPr>
          <w:b/>
          <w:i/>
        </w:rPr>
        <w:t>Разработка основных положений планов ГО (первая очередь)</w:t>
      </w:r>
    </w:p>
    <w:p w:rsidR="00F73236" w:rsidRPr="008C4AF6" w:rsidRDefault="00F73236" w:rsidP="008C4AF6">
      <w:pPr>
        <w:pStyle w:val="12"/>
        <w:numPr>
          <w:ilvl w:val="0"/>
          <w:numId w:val="22"/>
        </w:numPr>
        <w:ind w:left="0" w:firstLine="698"/>
        <w:rPr>
          <w:b/>
          <w:i/>
        </w:rPr>
      </w:pPr>
      <w:r w:rsidRPr="008C4AF6">
        <w:rPr>
          <w:b/>
          <w:i/>
        </w:rPr>
        <w:t>Разработка комплексного проекта защиты территории от чрезвычайных ситуаций природного характера (первая очередь);</w:t>
      </w:r>
    </w:p>
    <w:p w:rsidR="00F73236" w:rsidRPr="008C4AF6" w:rsidRDefault="00F73236" w:rsidP="008C4AF6">
      <w:pPr>
        <w:pStyle w:val="12"/>
        <w:numPr>
          <w:ilvl w:val="0"/>
          <w:numId w:val="22"/>
        </w:numPr>
        <w:ind w:left="0" w:firstLine="698"/>
        <w:rPr>
          <w:b/>
          <w:i/>
        </w:rPr>
      </w:pPr>
      <w:r w:rsidRPr="008C4AF6">
        <w:rPr>
          <w:b/>
          <w:i/>
        </w:rPr>
        <w:t>Содействие в создании системы мониторинга за проявлением опасных природных явлений и процессов, а также за состоянием потенциально опасных объектов – источников техногенных ЧС (первая очередь);</w:t>
      </w:r>
    </w:p>
    <w:p w:rsidR="00F73236" w:rsidRPr="008C4AF6" w:rsidRDefault="00F73236" w:rsidP="008C4AF6">
      <w:pPr>
        <w:pStyle w:val="12"/>
        <w:numPr>
          <w:ilvl w:val="0"/>
          <w:numId w:val="22"/>
        </w:numPr>
        <w:ind w:left="0" w:firstLine="698"/>
        <w:rPr>
          <w:b/>
          <w:i/>
        </w:rPr>
      </w:pPr>
      <w:r w:rsidRPr="008C4AF6">
        <w:rPr>
          <w:b/>
          <w:i/>
        </w:rPr>
        <w:t>Содействие в создании постоянно обновляющейся, доступной специалистам базы данных районного уровня (расчётный срок);</w:t>
      </w:r>
    </w:p>
    <w:p w:rsidR="00F73236" w:rsidRPr="008C4AF6" w:rsidRDefault="00F73236" w:rsidP="008C4AF6">
      <w:pPr>
        <w:pStyle w:val="12"/>
        <w:numPr>
          <w:ilvl w:val="0"/>
          <w:numId w:val="22"/>
        </w:numPr>
        <w:ind w:left="0" w:firstLine="698"/>
        <w:rPr>
          <w:b/>
          <w:i/>
        </w:rPr>
      </w:pPr>
      <w:r w:rsidRPr="008C4AF6">
        <w:rPr>
          <w:b/>
          <w:i/>
        </w:rPr>
        <w:t>Разработка системы оповещения о ГО и  ЧС  на территории поселения (первая очередь).</w:t>
      </w:r>
    </w:p>
    <w:p w:rsidR="00F73236" w:rsidRPr="008C4AF6" w:rsidRDefault="00F73236" w:rsidP="008C4AF6">
      <w:pPr>
        <w:pStyle w:val="12"/>
        <w:numPr>
          <w:ilvl w:val="0"/>
          <w:numId w:val="22"/>
        </w:numPr>
        <w:ind w:left="0" w:firstLine="698"/>
        <w:rPr>
          <w:b/>
          <w:i/>
        </w:rPr>
      </w:pPr>
      <w:r w:rsidRPr="008C4AF6">
        <w:rPr>
          <w:b/>
          <w:i/>
        </w:rPr>
        <w:t>Разработка автоматической системы централизованного оповещения ГО сельского поселения (АСЦО ГО) с возможностью подключения к территориальной системе централизованного оповещения ГО Республики Дагестан (ТАССЦО ГО)</w:t>
      </w:r>
    </w:p>
    <w:p w:rsidR="00F73236" w:rsidRPr="008C4AF6" w:rsidRDefault="00F73236" w:rsidP="008C4AF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73236" w:rsidRPr="008C4AF6" w:rsidRDefault="00F73236" w:rsidP="008C4AF6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C4AF6">
        <w:rPr>
          <w:rFonts w:ascii="Times New Roman" w:hAnsi="Times New Roman" w:cs="Times New Roman"/>
          <w:b/>
          <w:sz w:val="26"/>
          <w:szCs w:val="26"/>
        </w:rPr>
        <w:t>Охрана окружающей среды</w:t>
      </w:r>
    </w:p>
    <w:p w:rsidR="00F73236" w:rsidRPr="008C4AF6" w:rsidRDefault="00F73236" w:rsidP="008C4AF6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4AF6">
        <w:rPr>
          <w:rFonts w:ascii="Times New Roman" w:hAnsi="Times New Roman" w:cs="Times New Roman"/>
          <w:b/>
          <w:sz w:val="26"/>
          <w:szCs w:val="26"/>
        </w:rPr>
        <w:tab/>
      </w:r>
    </w:p>
    <w:p w:rsidR="00F73236" w:rsidRPr="008C4AF6" w:rsidRDefault="00F73236" w:rsidP="008C4AF6">
      <w:pPr>
        <w:pStyle w:val="12"/>
        <w:ind w:firstLine="454"/>
      </w:pPr>
      <w:r w:rsidRPr="008C4AF6">
        <w:t>Целью экологической политики является оптимизация использования природных ресурсов для сохранения природных ландшафтов при планируемом развитии хозяйственной деятельности и росте социально-экономических выгод от ее реализации, повышение качества жизни и улучшение здоровья населения, обеспечение экологической безопасности района, увеличение хозяйственной ёмкости при одновременном снижении нагрузок на уязвимые экосистемы через систему направленных мероприятий.</w:t>
      </w:r>
    </w:p>
    <w:p w:rsidR="00F73236" w:rsidRPr="008C4AF6" w:rsidRDefault="00F73236" w:rsidP="008C4AF6">
      <w:pPr>
        <w:pStyle w:val="12"/>
        <w:ind w:firstLine="454"/>
      </w:pPr>
      <w:r w:rsidRPr="008C4AF6">
        <w:t>Необходимые условиями для достижения цели:</w:t>
      </w:r>
    </w:p>
    <w:p w:rsidR="00F73236" w:rsidRPr="008C4AF6" w:rsidRDefault="00F73236" w:rsidP="008C4AF6">
      <w:pPr>
        <w:pStyle w:val="12"/>
        <w:numPr>
          <w:ilvl w:val="0"/>
          <w:numId w:val="23"/>
        </w:numPr>
        <w:ind w:left="0" w:firstLine="454"/>
      </w:pPr>
      <w:r w:rsidRPr="008C4AF6">
        <w:t xml:space="preserve">сохранение и восстановление природных систем, их биологического разнообразия и способности к </w:t>
      </w:r>
      <w:proofErr w:type="spellStart"/>
      <w:r w:rsidRPr="008C4AF6">
        <w:t>саморегуляции</w:t>
      </w:r>
      <w:proofErr w:type="spellEnd"/>
      <w:r w:rsidRPr="008C4AF6">
        <w:t xml:space="preserve">, как необходимого условия существования человеческого общества; </w:t>
      </w:r>
    </w:p>
    <w:p w:rsidR="00F73236" w:rsidRPr="008C4AF6" w:rsidRDefault="00F73236" w:rsidP="008C4AF6">
      <w:pPr>
        <w:pStyle w:val="12"/>
        <w:numPr>
          <w:ilvl w:val="0"/>
          <w:numId w:val="23"/>
        </w:numPr>
        <w:ind w:left="0" w:firstLine="454"/>
      </w:pPr>
      <w:r w:rsidRPr="008C4AF6">
        <w:t>рациональное природопользование и равноправный доступ к природным ресурсам ныне живущих и будущих поколений людей;</w:t>
      </w:r>
    </w:p>
    <w:p w:rsidR="00F73236" w:rsidRPr="008C4AF6" w:rsidRDefault="00F73236" w:rsidP="008C4AF6">
      <w:pPr>
        <w:pStyle w:val="12"/>
        <w:ind w:firstLine="454"/>
      </w:pPr>
      <w:r w:rsidRPr="008C4AF6">
        <w:t>обеспечение благоприятного состояния окружающей среды, как необходимого условия улучшения качества жизни и здоровья населения.</w:t>
      </w:r>
    </w:p>
    <w:p w:rsidR="00F73236" w:rsidRPr="008C4AF6" w:rsidRDefault="00F73236" w:rsidP="008C4AF6">
      <w:pPr>
        <w:widowControl w:val="0"/>
        <w:tabs>
          <w:tab w:val="left" w:pos="2145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73236" w:rsidRPr="008C4AF6" w:rsidRDefault="00F73236" w:rsidP="008C4AF6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4AF6">
        <w:rPr>
          <w:rFonts w:ascii="Times New Roman" w:hAnsi="Times New Roman" w:cs="Times New Roman"/>
          <w:b/>
          <w:sz w:val="26"/>
          <w:szCs w:val="26"/>
        </w:rPr>
        <w:t>- Мероприятия по охране атмосферного воздуха</w:t>
      </w:r>
    </w:p>
    <w:p w:rsidR="00F73236" w:rsidRPr="008C4AF6" w:rsidRDefault="00F73236" w:rsidP="008C4AF6">
      <w:pPr>
        <w:pStyle w:val="12"/>
        <w:ind w:firstLine="454"/>
      </w:pPr>
    </w:p>
    <w:p w:rsidR="00F73236" w:rsidRPr="008C4AF6" w:rsidRDefault="00F73236" w:rsidP="008C4AF6">
      <w:pPr>
        <w:pStyle w:val="12"/>
        <w:ind w:firstLine="454"/>
      </w:pPr>
      <w:r w:rsidRPr="008C4AF6">
        <w:t xml:space="preserve">На территории МО </w:t>
      </w:r>
      <w:r w:rsidR="00E11A7E">
        <w:t>«</w:t>
      </w:r>
      <w:r w:rsidR="00BB42E1">
        <w:t xml:space="preserve">сельсовет </w:t>
      </w:r>
      <w:proofErr w:type="spellStart"/>
      <w:r w:rsidR="00BB42E1">
        <w:t>Губденский</w:t>
      </w:r>
      <w:proofErr w:type="spellEnd"/>
      <w:r w:rsidR="00E11A7E">
        <w:t xml:space="preserve">» </w:t>
      </w:r>
      <w:r w:rsidRPr="008C4AF6">
        <w:t>состояние воздушного бассейна удовлетворительное. Наиболее значительное загрязнение связано с выбросами автомобильного транспорта.</w:t>
      </w:r>
    </w:p>
    <w:p w:rsidR="00F73236" w:rsidRPr="008C4AF6" w:rsidRDefault="00F73236" w:rsidP="008C4AF6">
      <w:pPr>
        <w:pStyle w:val="12"/>
        <w:ind w:firstLine="454"/>
      </w:pPr>
      <w:r w:rsidRPr="008C4AF6">
        <w:t>При развитии промышленных и сельскохозяйственных производств на территории района неизбежно увеличение выбросов вредных веществ в атмосферу, как от самих предприятий, так и от увеличивающегося потока автомобильного транспорта, обслуживающего эти предприятия.</w:t>
      </w:r>
    </w:p>
    <w:p w:rsidR="00F73236" w:rsidRPr="008C4AF6" w:rsidRDefault="00F73236" w:rsidP="008C4AF6">
      <w:pPr>
        <w:pStyle w:val="12"/>
        <w:ind w:firstLine="454"/>
      </w:pPr>
      <w:proofErr w:type="gramStart"/>
      <w:r w:rsidRPr="008C4AF6">
        <w:t>Мероприятия направлены на компенсацию неизбежного при развитии промышленных и сельскохозяйственных производств увеличения выбросов вредных веществ в атмосферу, как от самих предприятий, так и от увеличивающегося потока автомобильного транспорта, обслуживающего эти предприятия:</w:t>
      </w:r>
      <w:proofErr w:type="gramEnd"/>
    </w:p>
    <w:p w:rsidR="00F73236" w:rsidRPr="008C4AF6" w:rsidRDefault="00F73236" w:rsidP="008C4AF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организация санитарно-защитных зон промышленных и сельскохозяйственных предприятий (первая очередь);</w:t>
      </w:r>
    </w:p>
    <w:p w:rsidR="00F73236" w:rsidRPr="008C4AF6" w:rsidRDefault="00F73236" w:rsidP="008C4AF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выполнение комплекса организационных мероприятий, стимулирующих собственников предприятий снижать количество вредных выбросов в атмосферу за счёт применения новых технологий (расчётный срок);</w:t>
      </w:r>
    </w:p>
    <w:p w:rsidR="00F73236" w:rsidRPr="008C4AF6" w:rsidRDefault="00F73236" w:rsidP="008C4AF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установление для всех источников загрязнения воздушного бассейна уровня предельно-допустимых выбросов в составе сводного тома, обеспечивающих нормативные предельно-допустимые концентрации загрязняющих веществ в атмосфере поселения;</w:t>
      </w:r>
    </w:p>
    <w:p w:rsidR="00F73236" w:rsidRPr="008C4AF6" w:rsidRDefault="00F73236" w:rsidP="008C4AF6">
      <w:pPr>
        <w:numPr>
          <w:ilvl w:val="0"/>
          <w:numId w:val="27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организация и озеленение буферных зон между жилыми и общественными территориями и промышленными объектами, котельными;</w:t>
      </w:r>
    </w:p>
    <w:p w:rsidR="00F73236" w:rsidRPr="008C4AF6" w:rsidRDefault="00F73236" w:rsidP="008C4AF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разработка программы перевода сельскохозяйственной техники на альтернативные виды топлива (расчётный срок).</w:t>
      </w:r>
    </w:p>
    <w:p w:rsidR="00F73236" w:rsidRPr="008C4AF6" w:rsidRDefault="00F73236" w:rsidP="008C4AF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изменение структуры используемых видов моторного топлива за счет увеличения числа автомобилей, работающих на сжиженном и сжатом газе;</w:t>
      </w:r>
    </w:p>
    <w:p w:rsidR="00F73236" w:rsidRPr="008C4AF6" w:rsidRDefault="00F73236" w:rsidP="008C4AF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lastRenderedPageBreak/>
        <w:t>перевод котельных и печного отопления на природный газ.</w:t>
      </w:r>
    </w:p>
    <w:p w:rsidR="00F73236" w:rsidRPr="008C4AF6" w:rsidRDefault="00F73236" w:rsidP="008C4AF6">
      <w:pPr>
        <w:numPr>
          <w:ilvl w:val="0"/>
          <w:numId w:val="27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Приоритетные мероприятия по снижению воздействия автотранспорта: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3236" w:rsidRPr="008C4AF6" w:rsidRDefault="00F73236" w:rsidP="008C4AF6">
      <w:pPr>
        <w:numPr>
          <w:ilvl w:val="0"/>
          <w:numId w:val="27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организация придорожных зеленых полос от магистралей; </w:t>
      </w:r>
    </w:p>
    <w:p w:rsidR="00F73236" w:rsidRPr="008C4AF6" w:rsidRDefault="00F73236" w:rsidP="008C4AF6">
      <w:pPr>
        <w:numPr>
          <w:ilvl w:val="0"/>
          <w:numId w:val="27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строительство объездных магистралей, обеспечивающих вывод грузового автотранспорта за пределы жилой застройки;</w:t>
      </w:r>
    </w:p>
    <w:p w:rsidR="00F73236" w:rsidRPr="008C4AF6" w:rsidRDefault="00F73236" w:rsidP="008C4AF6">
      <w:pPr>
        <w:numPr>
          <w:ilvl w:val="0"/>
          <w:numId w:val="27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строительство и ремонт автодорог с использованием твердых видов дорожного покрытия;</w:t>
      </w:r>
    </w:p>
    <w:p w:rsidR="00F73236" w:rsidRPr="008C4AF6" w:rsidRDefault="00F73236" w:rsidP="008C4AF6">
      <w:pPr>
        <w:numPr>
          <w:ilvl w:val="0"/>
          <w:numId w:val="27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повышение экологических требований к техническому состоянию автотранспортной техники до установленных стандартов;</w:t>
      </w:r>
    </w:p>
    <w:p w:rsidR="00F73236" w:rsidRPr="008C4AF6" w:rsidRDefault="00F73236" w:rsidP="008C4AF6">
      <w:pPr>
        <w:numPr>
          <w:ilvl w:val="0"/>
          <w:numId w:val="27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контроль качества используемых нефтепродуктов;</w:t>
      </w:r>
    </w:p>
    <w:p w:rsidR="00F73236" w:rsidRPr="008C4AF6" w:rsidRDefault="00F73236" w:rsidP="008C4AF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строительство гаражей </w:t>
      </w:r>
    </w:p>
    <w:p w:rsidR="00F73236" w:rsidRPr="008C4AF6" w:rsidRDefault="00F73236" w:rsidP="008C4AF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источников и ингредиентов выбрасываемых загрязняющих веществ и разработки проектов предельно-допустимых выбросов (ПДВ) в атмосферу и проектов СЗЗ для получения разрешений на выбросы в ГУПР по РД;</w:t>
      </w:r>
    </w:p>
    <w:p w:rsidR="00F73236" w:rsidRPr="008C4AF6" w:rsidRDefault="00F73236" w:rsidP="008C4AF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обеспечить ежеквартальный учет количества выбрасываемых в атмосферу вредных веществ и организацию лабораторно-инструментального контроля;</w:t>
      </w:r>
    </w:p>
    <w:p w:rsidR="00F73236" w:rsidRPr="008C4AF6" w:rsidRDefault="00F73236" w:rsidP="008C4AF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провести ранжирование различных участков поселения по уровню загрязнения атмосферного воздуха;</w:t>
      </w:r>
    </w:p>
    <w:p w:rsidR="00F73236" w:rsidRPr="008C4AF6" w:rsidRDefault="00F73236" w:rsidP="008C4AF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изучить состояние здоровья населения в связи с загрязнением атмосферного воздуха;</w:t>
      </w:r>
    </w:p>
    <w:p w:rsidR="00F73236" w:rsidRPr="008C4AF6" w:rsidRDefault="00F73236" w:rsidP="008C4AF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разработать региональную целевую программу по охране атмосферного воздуха;</w:t>
      </w:r>
    </w:p>
    <w:p w:rsidR="00F73236" w:rsidRPr="008C4AF6" w:rsidRDefault="00F73236" w:rsidP="008C4AF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bCs/>
          <w:i/>
          <w:sz w:val="26"/>
          <w:szCs w:val="26"/>
        </w:rPr>
        <w:t>запретить эксплуатацию автотранспорта с неисправными выхлопными установками.</w:t>
      </w:r>
    </w:p>
    <w:p w:rsidR="00F73236" w:rsidRPr="008C4AF6" w:rsidRDefault="00F73236" w:rsidP="008C4AF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8C4AF6">
        <w:rPr>
          <w:rFonts w:ascii="Times New Roman" w:hAnsi="Times New Roman" w:cs="Times New Roman"/>
          <w:b/>
          <w:i/>
          <w:sz w:val="26"/>
          <w:szCs w:val="26"/>
        </w:rPr>
        <w:t>контроль за</w:t>
      </w:r>
      <w:proofErr w:type="gramEnd"/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 состоянием атмосферного воздуха в МО сельского поселения </w:t>
      </w:r>
      <w:r w:rsidR="00E11A7E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BA4F8D">
        <w:rPr>
          <w:rFonts w:ascii="Times New Roman" w:hAnsi="Times New Roman" w:cs="Times New Roman"/>
          <w:b/>
          <w:i/>
          <w:sz w:val="26"/>
          <w:szCs w:val="26"/>
        </w:rPr>
        <w:t xml:space="preserve">сельсовет </w:t>
      </w:r>
      <w:proofErr w:type="spellStart"/>
      <w:r w:rsidR="00BA4F8D">
        <w:rPr>
          <w:rFonts w:ascii="Times New Roman" w:hAnsi="Times New Roman" w:cs="Times New Roman"/>
          <w:b/>
          <w:i/>
          <w:sz w:val="26"/>
          <w:szCs w:val="26"/>
        </w:rPr>
        <w:t>Губденский</w:t>
      </w:r>
      <w:proofErr w:type="spellEnd"/>
      <w:r w:rsidR="00E11A7E">
        <w:rPr>
          <w:rFonts w:ascii="Times New Roman" w:hAnsi="Times New Roman" w:cs="Times New Roman"/>
          <w:b/>
          <w:i/>
          <w:sz w:val="26"/>
          <w:szCs w:val="26"/>
        </w:rPr>
        <w:t xml:space="preserve">» </w:t>
      </w:r>
      <w:r w:rsidRPr="008C4AF6">
        <w:rPr>
          <w:rFonts w:ascii="Times New Roman" w:hAnsi="Times New Roman" w:cs="Times New Roman"/>
          <w:b/>
          <w:i/>
          <w:sz w:val="26"/>
          <w:szCs w:val="26"/>
        </w:rPr>
        <w:t>должен проводится санитарно-промышленной лабораторией ФГУЗ «</w:t>
      </w:r>
      <w:proofErr w:type="spellStart"/>
      <w:r w:rsidRPr="008C4AF6">
        <w:rPr>
          <w:rFonts w:ascii="Times New Roman" w:hAnsi="Times New Roman" w:cs="Times New Roman"/>
          <w:b/>
          <w:i/>
          <w:sz w:val="26"/>
          <w:szCs w:val="26"/>
        </w:rPr>
        <w:t>ЦГиЭ</w:t>
      </w:r>
      <w:proofErr w:type="spellEnd"/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 в РД».</w:t>
      </w:r>
    </w:p>
    <w:p w:rsidR="00F73236" w:rsidRPr="008C4AF6" w:rsidRDefault="00F73236" w:rsidP="008C4AF6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</w:p>
    <w:p w:rsidR="00F73236" w:rsidRPr="008C4AF6" w:rsidRDefault="00F73236" w:rsidP="008C4AF6">
      <w:pPr>
        <w:tabs>
          <w:tab w:val="left" w:pos="900"/>
        </w:tabs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4AF6">
        <w:rPr>
          <w:rFonts w:ascii="Times New Roman" w:hAnsi="Times New Roman" w:cs="Times New Roman"/>
          <w:b/>
          <w:sz w:val="26"/>
          <w:szCs w:val="26"/>
        </w:rPr>
        <w:t xml:space="preserve">- Мероприятия по охране вод, почв </w:t>
      </w:r>
    </w:p>
    <w:p w:rsidR="00F73236" w:rsidRPr="008C4AF6" w:rsidRDefault="00F73236" w:rsidP="008C4AF6">
      <w:pPr>
        <w:tabs>
          <w:tab w:val="left" w:pos="90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C4AF6">
        <w:rPr>
          <w:rFonts w:ascii="Times New Roman" w:hAnsi="Times New Roman" w:cs="Times New Roman"/>
          <w:sz w:val="26"/>
          <w:szCs w:val="26"/>
        </w:rPr>
        <w:t>Планировочные решения, предлагаемые проектом (проведение противоэрозионн</w:t>
      </w:r>
      <w:r w:rsidR="004127CE">
        <w:rPr>
          <w:rFonts w:ascii="Times New Roman" w:hAnsi="Times New Roman" w:cs="Times New Roman"/>
          <w:sz w:val="26"/>
          <w:szCs w:val="26"/>
        </w:rPr>
        <w:t xml:space="preserve">ых мероприятий, строительство в </w:t>
      </w:r>
      <w:r w:rsidRPr="008C4AF6">
        <w:rPr>
          <w:rFonts w:ascii="Times New Roman" w:hAnsi="Times New Roman" w:cs="Times New Roman"/>
          <w:sz w:val="26"/>
          <w:szCs w:val="26"/>
        </w:rPr>
        <w:t xml:space="preserve">очистных сооружений канализации, ограничения во внесении минеральных удобрений и химикатов в сельскохозяйственном производстве и т.д.) направлены на значительное сокращение загрязнения, на улучшение экологического состояния природной среды. </w:t>
      </w:r>
      <w:proofErr w:type="gramEnd"/>
    </w:p>
    <w:p w:rsidR="00F73236" w:rsidRPr="008C4AF6" w:rsidRDefault="00F73236" w:rsidP="008C4AF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 xml:space="preserve">Чрезвычайно   важным   мероприятием  по  охране   поверхностных   вод является организация </w:t>
      </w:r>
      <w:proofErr w:type="spellStart"/>
      <w:r w:rsidRPr="008C4AF6">
        <w:rPr>
          <w:rFonts w:ascii="Times New Roman" w:hAnsi="Times New Roman" w:cs="Times New Roman"/>
          <w:sz w:val="26"/>
          <w:szCs w:val="26"/>
        </w:rPr>
        <w:t>водоохранных</w:t>
      </w:r>
      <w:proofErr w:type="spellEnd"/>
      <w:r w:rsidRPr="008C4AF6">
        <w:rPr>
          <w:rFonts w:ascii="Times New Roman" w:hAnsi="Times New Roman" w:cs="Times New Roman"/>
          <w:sz w:val="26"/>
          <w:szCs w:val="26"/>
        </w:rPr>
        <w:t xml:space="preserve"> зон и прибрежных защитных полос вдоль </w:t>
      </w:r>
      <w:r w:rsidR="00D01536">
        <w:rPr>
          <w:rFonts w:ascii="Times New Roman" w:hAnsi="Times New Roman" w:cs="Times New Roman"/>
          <w:sz w:val="26"/>
          <w:szCs w:val="26"/>
        </w:rPr>
        <w:t>рек и ручьев</w:t>
      </w:r>
      <w:r w:rsidRPr="008C4AF6">
        <w:rPr>
          <w:rFonts w:ascii="Times New Roman" w:hAnsi="Times New Roman" w:cs="Times New Roman"/>
          <w:sz w:val="26"/>
          <w:szCs w:val="26"/>
        </w:rPr>
        <w:t xml:space="preserve">. Важнейшая роль </w:t>
      </w:r>
      <w:proofErr w:type="spellStart"/>
      <w:r w:rsidRPr="008C4AF6">
        <w:rPr>
          <w:rFonts w:ascii="Times New Roman" w:hAnsi="Times New Roman" w:cs="Times New Roman"/>
          <w:sz w:val="26"/>
          <w:szCs w:val="26"/>
        </w:rPr>
        <w:t>водоохранных</w:t>
      </w:r>
      <w:proofErr w:type="spellEnd"/>
      <w:r w:rsidRPr="008C4AF6">
        <w:rPr>
          <w:rFonts w:ascii="Times New Roman" w:hAnsi="Times New Roman" w:cs="Times New Roman"/>
          <w:sz w:val="26"/>
          <w:szCs w:val="26"/>
        </w:rPr>
        <w:t xml:space="preserve"> зон заключается в том, что они имеют существенное значение в борьбе с эрозией, природным фактором, оказывающим существенное влияние на формирование природного ландшафта поселения.</w:t>
      </w:r>
    </w:p>
    <w:p w:rsidR="00F73236" w:rsidRPr="008C4AF6" w:rsidRDefault="00F73236" w:rsidP="008C4AF6">
      <w:pPr>
        <w:tabs>
          <w:tab w:val="left" w:pos="90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В целях улучшения состояния водных ресурсов поселения, проектом предусматривается:</w:t>
      </w:r>
    </w:p>
    <w:p w:rsidR="00F73236" w:rsidRPr="008C4AF6" w:rsidRDefault="00F73236" w:rsidP="008C4AF6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строительство и модернизация водопроводов в населённ</w:t>
      </w:r>
      <w:r w:rsidR="004127CE">
        <w:rPr>
          <w:rFonts w:ascii="Times New Roman" w:hAnsi="Times New Roman" w:cs="Times New Roman"/>
          <w:b/>
          <w:i/>
          <w:sz w:val="26"/>
          <w:szCs w:val="26"/>
        </w:rPr>
        <w:t>ом</w:t>
      </w:r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 пункт</w:t>
      </w:r>
      <w:r w:rsidR="004127CE">
        <w:rPr>
          <w:rFonts w:ascii="Times New Roman" w:hAnsi="Times New Roman" w:cs="Times New Roman"/>
          <w:b/>
          <w:i/>
          <w:sz w:val="26"/>
          <w:szCs w:val="26"/>
        </w:rPr>
        <w:t>е</w:t>
      </w:r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 (расчётный срок).</w:t>
      </w:r>
    </w:p>
    <w:p w:rsidR="00F73236" w:rsidRPr="008C4AF6" w:rsidRDefault="00F73236" w:rsidP="008C4AF6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исключение изменения гидрогеологических и гидрологических условий территорий в результате производства земляных работ.</w:t>
      </w:r>
    </w:p>
    <w:p w:rsidR="00F73236" w:rsidRPr="008C4AF6" w:rsidRDefault="00F73236" w:rsidP="008C4AF6">
      <w:pPr>
        <w:numPr>
          <w:ilvl w:val="0"/>
          <w:numId w:val="26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8C4AF6">
        <w:rPr>
          <w:rFonts w:ascii="Times New Roman" w:hAnsi="Times New Roman" w:cs="Times New Roman"/>
          <w:b/>
          <w:i/>
          <w:sz w:val="26"/>
          <w:szCs w:val="26"/>
        </w:rPr>
        <w:lastRenderedPageBreak/>
        <w:t>канализование</w:t>
      </w:r>
      <w:proofErr w:type="spellEnd"/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 сельского поселения;</w:t>
      </w:r>
    </w:p>
    <w:p w:rsidR="00F73236" w:rsidRPr="008C4AF6" w:rsidRDefault="00F73236" w:rsidP="008C4AF6">
      <w:pPr>
        <w:numPr>
          <w:ilvl w:val="0"/>
          <w:numId w:val="26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организация и очистка поверхностного стока</w:t>
      </w:r>
    </w:p>
    <w:p w:rsidR="00F73236" w:rsidRPr="008C4AF6" w:rsidRDefault="00F73236" w:rsidP="008C4AF6">
      <w:pPr>
        <w:numPr>
          <w:ilvl w:val="0"/>
          <w:numId w:val="26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внедрение систем оборотного и повторно-последовательного водоснабжения на предприятиях; </w:t>
      </w:r>
    </w:p>
    <w:p w:rsidR="00F73236" w:rsidRPr="008C4AF6" w:rsidRDefault="00F73236" w:rsidP="008C4AF6">
      <w:pPr>
        <w:numPr>
          <w:ilvl w:val="0"/>
          <w:numId w:val="26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разработка проектов </w:t>
      </w:r>
      <w:proofErr w:type="spellStart"/>
      <w:r w:rsidRPr="008C4AF6">
        <w:rPr>
          <w:rFonts w:ascii="Times New Roman" w:hAnsi="Times New Roman" w:cs="Times New Roman"/>
          <w:b/>
          <w:i/>
          <w:sz w:val="26"/>
          <w:szCs w:val="26"/>
        </w:rPr>
        <w:t>водоохранных</w:t>
      </w:r>
      <w:proofErr w:type="spellEnd"/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 зон (ВОЗ) и прибрежных защитных полос (ПЗП) для водоёмов на территории поселения;</w:t>
      </w:r>
    </w:p>
    <w:p w:rsidR="00F73236" w:rsidRPr="008C4AF6" w:rsidRDefault="00F73236" w:rsidP="008C4AF6">
      <w:pPr>
        <w:numPr>
          <w:ilvl w:val="0"/>
          <w:numId w:val="26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внедрение </w:t>
      </w:r>
      <w:proofErr w:type="spellStart"/>
      <w:r w:rsidRPr="008C4AF6">
        <w:rPr>
          <w:rFonts w:ascii="Times New Roman" w:hAnsi="Times New Roman" w:cs="Times New Roman"/>
          <w:b/>
          <w:i/>
          <w:sz w:val="26"/>
          <w:szCs w:val="26"/>
        </w:rPr>
        <w:t>водосберегающих</w:t>
      </w:r>
      <w:proofErr w:type="spellEnd"/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 технологий, обеспечивающих снижение удельного водопотребления, на единицу продукции и экономию свежей воды на всех циклах производства;</w:t>
      </w:r>
    </w:p>
    <w:p w:rsidR="00F73236" w:rsidRPr="008C4AF6" w:rsidRDefault="00F73236" w:rsidP="008C4AF6">
      <w:pPr>
        <w:numPr>
          <w:ilvl w:val="0"/>
          <w:numId w:val="26"/>
        </w:numPr>
        <w:spacing w:after="0" w:line="240" w:lineRule="auto"/>
        <w:ind w:firstLine="454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предотвращение выбросов промывных вод на рельеф;</w:t>
      </w:r>
    </w:p>
    <w:p w:rsidR="00F73236" w:rsidRPr="008C4AF6" w:rsidRDefault="00F73236" w:rsidP="008C4AF6">
      <w:pPr>
        <w:numPr>
          <w:ilvl w:val="0"/>
          <w:numId w:val="26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проведение технических мероприятий по устранению неполадок в сетях водоснабжения и предотвращению аварийных ситуаций;</w:t>
      </w:r>
    </w:p>
    <w:p w:rsidR="00F73236" w:rsidRPr="008C4AF6" w:rsidRDefault="00F73236" w:rsidP="008C4AF6">
      <w:pPr>
        <w:numPr>
          <w:ilvl w:val="0"/>
          <w:numId w:val="26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стоки от гаражей, мастерских перед поступлением в общую  сеть предварительно очищаются в </w:t>
      </w:r>
      <w:proofErr w:type="spellStart"/>
      <w:r w:rsidRPr="008C4AF6">
        <w:rPr>
          <w:rFonts w:ascii="Times New Roman" w:hAnsi="Times New Roman" w:cs="Times New Roman"/>
          <w:b/>
          <w:i/>
          <w:sz w:val="26"/>
          <w:szCs w:val="26"/>
        </w:rPr>
        <w:t>бензоуловителях</w:t>
      </w:r>
      <w:proofErr w:type="spellEnd"/>
      <w:r w:rsidRPr="008C4AF6">
        <w:rPr>
          <w:rFonts w:ascii="Times New Roman" w:hAnsi="Times New Roman" w:cs="Times New Roman"/>
          <w:b/>
          <w:i/>
          <w:sz w:val="26"/>
          <w:szCs w:val="26"/>
        </w:rPr>
        <w:t>;</w:t>
      </w:r>
    </w:p>
    <w:p w:rsidR="00F73236" w:rsidRPr="008C4AF6" w:rsidRDefault="00F73236" w:rsidP="008C4AF6">
      <w:pPr>
        <w:numPr>
          <w:ilvl w:val="0"/>
          <w:numId w:val="26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проведение мероприятий по борьбе с заилением и зарастанием каналов;</w:t>
      </w:r>
    </w:p>
    <w:p w:rsidR="00F73236" w:rsidRPr="008C4AF6" w:rsidRDefault="00F73236" w:rsidP="008C4AF6">
      <w:pPr>
        <w:numPr>
          <w:ilvl w:val="0"/>
          <w:numId w:val="26"/>
        </w:numPr>
        <w:spacing w:after="0" w:line="240" w:lineRule="auto"/>
        <w:ind w:firstLine="454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проведение </w:t>
      </w:r>
      <w:proofErr w:type="spellStart"/>
      <w:r w:rsidRPr="008C4AF6">
        <w:rPr>
          <w:rFonts w:ascii="Times New Roman" w:hAnsi="Times New Roman" w:cs="Times New Roman"/>
          <w:b/>
          <w:i/>
          <w:sz w:val="26"/>
          <w:szCs w:val="26"/>
        </w:rPr>
        <w:t>противопаводковых</w:t>
      </w:r>
      <w:proofErr w:type="spellEnd"/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 мероприятий.</w:t>
      </w:r>
    </w:p>
    <w:p w:rsidR="00F73236" w:rsidRPr="008C4AF6" w:rsidRDefault="00F73236" w:rsidP="008C4AF6">
      <w:pPr>
        <w:numPr>
          <w:ilvl w:val="0"/>
          <w:numId w:val="26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проведение комплексного мониторинга почвенного покрова в пределах территории поселения;</w:t>
      </w:r>
    </w:p>
    <w:p w:rsidR="00F73236" w:rsidRPr="008C4AF6" w:rsidRDefault="00F73236" w:rsidP="008C4AF6">
      <w:pPr>
        <w:numPr>
          <w:ilvl w:val="0"/>
          <w:numId w:val="26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проведение мероприятий по восстановлению почв;</w:t>
      </w:r>
    </w:p>
    <w:p w:rsidR="00F73236" w:rsidRPr="008C4AF6" w:rsidRDefault="00F73236" w:rsidP="008C4AF6">
      <w:pPr>
        <w:numPr>
          <w:ilvl w:val="0"/>
          <w:numId w:val="26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ликвидация и рекультивация всех несанкционированных свалок;</w:t>
      </w:r>
    </w:p>
    <w:p w:rsidR="00F73236" w:rsidRPr="008C4AF6" w:rsidRDefault="00F73236" w:rsidP="008C4AF6">
      <w:pPr>
        <w:numPr>
          <w:ilvl w:val="0"/>
          <w:numId w:val="26"/>
        </w:numPr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охрана подземных вод должна осуществляться по двум направлениям – не допущение истощения ресурсов подземных вод и защита их от загрязнения</w:t>
      </w:r>
      <w:r w:rsidRPr="008C4AF6">
        <w:rPr>
          <w:rFonts w:ascii="Times New Roman" w:hAnsi="Times New Roman" w:cs="Times New Roman"/>
          <w:sz w:val="26"/>
          <w:szCs w:val="26"/>
        </w:rPr>
        <w:t>.</w:t>
      </w:r>
    </w:p>
    <w:p w:rsidR="00F73236" w:rsidRPr="008C4AF6" w:rsidRDefault="00F73236" w:rsidP="008C4AF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Для предотвращения истощения и загрязнения запасов  подземных вод необходимо:</w:t>
      </w:r>
    </w:p>
    <w:p w:rsidR="00F73236" w:rsidRPr="008C4AF6" w:rsidRDefault="00F73236" w:rsidP="008C4AF6">
      <w:pPr>
        <w:numPr>
          <w:ilvl w:val="0"/>
          <w:numId w:val="28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по эксплуатационным скважинам, рассредоточенным по всей территории поселения в связи с отсутствием по ним достоверной информации, рекомендуется проведение обследования скважин, по результатам которого необходимо оценить </w:t>
      </w:r>
      <w:proofErr w:type="gramStart"/>
      <w:r w:rsidRPr="008C4AF6">
        <w:rPr>
          <w:rFonts w:ascii="Times New Roman" w:hAnsi="Times New Roman" w:cs="Times New Roman"/>
          <w:b/>
          <w:i/>
          <w:sz w:val="26"/>
          <w:szCs w:val="26"/>
        </w:rPr>
        <w:t>возможный</w:t>
      </w:r>
      <w:proofErr w:type="gramEnd"/>
      <w:r w:rsidR="0064249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8C4AF6">
        <w:rPr>
          <w:rFonts w:ascii="Times New Roman" w:hAnsi="Times New Roman" w:cs="Times New Roman"/>
          <w:b/>
          <w:i/>
          <w:sz w:val="26"/>
          <w:szCs w:val="26"/>
        </w:rPr>
        <w:t>водоотбор</w:t>
      </w:r>
      <w:proofErr w:type="spellEnd"/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 из них;</w:t>
      </w:r>
    </w:p>
    <w:p w:rsidR="00F73236" w:rsidRPr="008C4AF6" w:rsidRDefault="00F73236" w:rsidP="008C4AF6">
      <w:pPr>
        <w:numPr>
          <w:ilvl w:val="0"/>
          <w:numId w:val="28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для </w:t>
      </w:r>
      <w:proofErr w:type="gramStart"/>
      <w:r w:rsidRPr="008C4AF6">
        <w:rPr>
          <w:rFonts w:ascii="Times New Roman" w:hAnsi="Times New Roman" w:cs="Times New Roman"/>
          <w:b/>
          <w:i/>
          <w:sz w:val="26"/>
          <w:szCs w:val="26"/>
        </w:rPr>
        <w:t>контроля за</w:t>
      </w:r>
      <w:proofErr w:type="gramEnd"/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 количеством отбираемой воды, на каждой скважине должна быть установлена водоизмерительная аппаратура; </w:t>
      </w:r>
    </w:p>
    <w:p w:rsidR="00F73236" w:rsidRPr="008C4AF6" w:rsidRDefault="00F73236" w:rsidP="008C4AF6">
      <w:pPr>
        <w:numPr>
          <w:ilvl w:val="0"/>
          <w:numId w:val="28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выявление не работающих </w:t>
      </w:r>
      <w:proofErr w:type="spellStart"/>
      <w:r w:rsidRPr="008C4AF6">
        <w:rPr>
          <w:rFonts w:ascii="Times New Roman" w:hAnsi="Times New Roman" w:cs="Times New Roman"/>
          <w:b/>
          <w:i/>
          <w:sz w:val="26"/>
          <w:szCs w:val="26"/>
        </w:rPr>
        <w:t>артскважин</w:t>
      </w:r>
      <w:proofErr w:type="spellEnd"/>
      <w:r w:rsidRPr="008C4AF6">
        <w:rPr>
          <w:rFonts w:ascii="Times New Roman" w:hAnsi="Times New Roman" w:cs="Times New Roman"/>
          <w:b/>
          <w:i/>
          <w:sz w:val="26"/>
          <w:szCs w:val="26"/>
        </w:rPr>
        <w:t>, определение их собственников (если возможно) и проведение тампонирования, что важно, лицензированными организациями.</w:t>
      </w:r>
    </w:p>
    <w:p w:rsidR="00F73236" w:rsidRPr="008C4AF6" w:rsidRDefault="00F73236" w:rsidP="008C4AF6">
      <w:pPr>
        <w:numPr>
          <w:ilvl w:val="0"/>
          <w:numId w:val="28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разработка проектов и организация </w:t>
      </w:r>
      <w:proofErr w:type="spellStart"/>
      <w:r w:rsidRPr="008C4AF6">
        <w:rPr>
          <w:rFonts w:ascii="Times New Roman" w:hAnsi="Times New Roman" w:cs="Times New Roman"/>
          <w:b/>
          <w:i/>
          <w:sz w:val="26"/>
          <w:szCs w:val="26"/>
        </w:rPr>
        <w:t>водоохранных</w:t>
      </w:r>
      <w:proofErr w:type="spellEnd"/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 зон</w:t>
      </w:r>
    </w:p>
    <w:p w:rsidR="00F73236" w:rsidRPr="008C4AF6" w:rsidRDefault="00F73236" w:rsidP="008C4AF6">
      <w:pPr>
        <w:widowControl w:val="0"/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 xml:space="preserve">Система мероприятий по снижению степени воздействия опасных экзогенных геологических процессов на территории </w:t>
      </w:r>
      <w:proofErr w:type="spellStart"/>
      <w:r w:rsidR="00DE308E">
        <w:rPr>
          <w:rFonts w:ascii="Times New Roman" w:hAnsi="Times New Roman" w:cs="Times New Roman"/>
          <w:sz w:val="26"/>
          <w:szCs w:val="26"/>
        </w:rPr>
        <w:t>Губденского</w:t>
      </w:r>
      <w:proofErr w:type="spellEnd"/>
      <w:r w:rsidRPr="008C4AF6">
        <w:rPr>
          <w:rFonts w:ascii="Times New Roman" w:hAnsi="Times New Roman" w:cs="Times New Roman"/>
          <w:sz w:val="26"/>
          <w:szCs w:val="26"/>
        </w:rPr>
        <w:t xml:space="preserve"> поселения:</w:t>
      </w:r>
    </w:p>
    <w:p w:rsidR="00F73236" w:rsidRPr="008C4AF6" w:rsidRDefault="00F73236" w:rsidP="008C4AF6">
      <w:pPr>
        <w:widowControl w:val="0"/>
        <w:numPr>
          <w:ilvl w:val="0"/>
          <w:numId w:val="29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устранение утечек из водопроводно-канализационных сетей (первая очередь);</w:t>
      </w:r>
    </w:p>
    <w:p w:rsidR="00F73236" w:rsidRPr="008C4AF6" w:rsidRDefault="00F73236" w:rsidP="008C4AF6">
      <w:pPr>
        <w:widowControl w:val="0"/>
        <w:numPr>
          <w:ilvl w:val="0"/>
          <w:numId w:val="29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разработка эффективных дренажных систем для понижения уровня грунтовых вод (расчётный срок);</w:t>
      </w:r>
    </w:p>
    <w:p w:rsidR="00F73236" w:rsidRPr="008C4AF6" w:rsidRDefault="00F73236" w:rsidP="008C4AF6">
      <w:pPr>
        <w:widowControl w:val="0"/>
        <w:numPr>
          <w:ilvl w:val="0"/>
          <w:numId w:val="29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строительство инженерных сооружений по снижению негативного воздействия подъема грунтовых вод, препятствующих развитию водной эрозии, засолению (расчётный срок).</w:t>
      </w:r>
    </w:p>
    <w:p w:rsidR="00F73236" w:rsidRPr="008C4AF6" w:rsidRDefault="00F73236" w:rsidP="008C4AF6">
      <w:pPr>
        <w:widowControl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F73236" w:rsidRPr="008C4AF6" w:rsidRDefault="00F73236" w:rsidP="008C4AF6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4AF6">
        <w:rPr>
          <w:rFonts w:ascii="Times New Roman" w:hAnsi="Times New Roman" w:cs="Times New Roman"/>
          <w:b/>
          <w:sz w:val="26"/>
          <w:szCs w:val="26"/>
        </w:rPr>
        <w:t>- Мероприятия по обращению с отходами</w:t>
      </w:r>
    </w:p>
    <w:p w:rsidR="00F73236" w:rsidRPr="008C4AF6" w:rsidRDefault="00F73236" w:rsidP="008C4AF6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73236" w:rsidRPr="008C4AF6" w:rsidRDefault="00F73236" w:rsidP="008C4AF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C4AF6">
        <w:rPr>
          <w:rFonts w:ascii="Times New Roman" w:hAnsi="Times New Roman" w:cs="Times New Roman"/>
          <w:sz w:val="26"/>
          <w:szCs w:val="26"/>
        </w:rPr>
        <w:t xml:space="preserve">Опытным путем установлено, что от сельских жителей на свалки может поступать на </w:t>
      </w:r>
      <w:r w:rsidR="005F676A">
        <w:rPr>
          <w:rFonts w:ascii="Times New Roman" w:hAnsi="Times New Roman" w:cs="Times New Roman"/>
          <w:sz w:val="26"/>
          <w:szCs w:val="26"/>
        </w:rPr>
        <w:t>30</w:t>
      </w:r>
      <w:r w:rsidRPr="008C4AF6">
        <w:rPr>
          <w:rFonts w:ascii="Times New Roman" w:hAnsi="Times New Roman" w:cs="Times New Roman"/>
          <w:sz w:val="26"/>
          <w:szCs w:val="26"/>
        </w:rPr>
        <w:t>% отходов меньше, чем от городских.</w:t>
      </w:r>
      <w:proofErr w:type="gramEnd"/>
      <w:r w:rsidRPr="008C4AF6">
        <w:rPr>
          <w:rFonts w:ascii="Times New Roman" w:hAnsi="Times New Roman" w:cs="Times New Roman"/>
          <w:sz w:val="26"/>
          <w:szCs w:val="26"/>
        </w:rPr>
        <w:t xml:space="preserve"> Выбор и изъятие на </w:t>
      </w:r>
      <w:r w:rsidRPr="008C4AF6">
        <w:rPr>
          <w:rFonts w:ascii="Times New Roman" w:hAnsi="Times New Roman" w:cs="Times New Roman"/>
          <w:sz w:val="26"/>
          <w:szCs w:val="26"/>
        </w:rPr>
        <w:lastRenderedPageBreak/>
        <w:t>переработку утильных фракций позволит сократить объем утилизируемых отходов, как минимум, на 2</w:t>
      </w:r>
      <w:r w:rsidR="005F676A">
        <w:rPr>
          <w:rFonts w:ascii="Times New Roman" w:hAnsi="Times New Roman" w:cs="Times New Roman"/>
          <w:sz w:val="26"/>
          <w:szCs w:val="26"/>
        </w:rPr>
        <w:t>5</w:t>
      </w:r>
      <w:r w:rsidRPr="008C4AF6">
        <w:rPr>
          <w:rFonts w:ascii="Times New Roman" w:hAnsi="Times New Roman" w:cs="Times New Roman"/>
          <w:sz w:val="26"/>
          <w:szCs w:val="26"/>
        </w:rPr>
        <w:t xml:space="preserve">%. Поскольку к вывозу на полигон не принимаются отходы 1 и 2, 3 классов опасности,  если таковые образуются (ртутные лампы, ядохимикаты и минеральные удобрения, пришедшие в негодность и пр.), должны собираться отдельно. В сельских населенных пунктах в целях создания благоприятных условий для сбора и временного хранения ТБО необходимо оборудовать специальные площадки с контейнерами. Площадки должны быть оборудованы асфальтовым покрытием, обвалованием, благоустроенными подъездными путями, сменяемыми контейнерами для временного хранения отходов с одновременной их сортировкой для выбора утильных фракций. В перспективе площадки должны быть приспособлены для раздельного сбора ТБО, рассортированного по нескольким видам. </w:t>
      </w:r>
    </w:p>
    <w:p w:rsidR="00F73236" w:rsidRPr="008C4AF6" w:rsidRDefault="00F73236" w:rsidP="008C4AF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Для стабилизации и дальнейшего решения проблемы ТБО в поселении необходимы следующие мероприятия:</w:t>
      </w:r>
    </w:p>
    <w:p w:rsidR="00F73236" w:rsidRPr="008C4AF6" w:rsidRDefault="00F73236" w:rsidP="008C4AF6">
      <w:pPr>
        <w:numPr>
          <w:ilvl w:val="0"/>
          <w:numId w:val="30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разработать схему обращения с отходами на территории муниципального образования. В составе схемы должны быть предусмотрены следующие первоочередные меры:</w:t>
      </w:r>
    </w:p>
    <w:p w:rsidR="00F73236" w:rsidRPr="008C4AF6" w:rsidRDefault="00F73236" w:rsidP="008C4AF6">
      <w:pPr>
        <w:numPr>
          <w:ilvl w:val="0"/>
          <w:numId w:val="30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выявление всех несанкционированных свалок и их рекультивация;</w:t>
      </w:r>
    </w:p>
    <w:p w:rsidR="00F73236" w:rsidRPr="008C4AF6" w:rsidRDefault="00F73236" w:rsidP="008C4AF6">
      <w:pPr>
        <w:numPr>
          <w:ilvl w:val="0"/>
          <w:numId w:val="30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организация раздельного сбора отходов в жилом секторе в сменные контейнеры;</w:t>
      </w:r>
    </w:p>
    <w:p w:rsidR="00F73236" w:rsidRPr="008C4AF6" w:rsidRDefault="00F73236" w:rsidP="008C4AF6">
      <w:pPr>
        <w:numPr>
          <w:ilvl w:val="0"/>
          <w:numId w:val="30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обеспечение отдельного сбора и сдачи на переработку или захоронение токсичных отходов (1 и 2 классов опасности);</w:t>
      </w:r>
    </w:p>
    <w:p w:rsidR="00F73236" w:rsidRPr="008C4AF6" w:rsidRDefault="00F73236" w:rsidP="008C4AF6">
      <w:pPr>
        <w:numPr>
          <w:ilvl w:val="0"/>
          <w:numId w:val="30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заключение договора на сдачу вторичного сырья для  дальнейшей переработки;</w:t>
      </w:r>
    </w:p>
    <w:p w:rsidR="00F73236" w:rsidRPr="008C4AF6" w:rsidRDefault="00F73236" w:rsidP="008C4AF6">
      <w:pPr>
        <w:numPr>
          <w:ilvl w:val="0"/>
          <w:numId w:val="30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осуществить лицензирование отдельных видов деятельности в области охраны окружающей среды и природопользования;</w:t>
      </w:r>
    </w:p>
    <w:p w:rsidR="00F73236" w:rsidRPr="008C4AF6" w:rsidRDefault="00F73236" w:rsidP="008C4AF6">
      <w:pPr>
        <w:numPr>
          <w:ilvl w:val="0"/>
          <w:numId w:val="30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организовать работу по экологическому образованию и воспитанию населения.</w:t>
      </w:r>
    </w:p>
    <w:p w:rsidR="00F73236" w:rsidRPr="008C4AF6" w:rsidRDefault="00F73236" w:rsidP="008C4AF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</w:p>
    <w:p w:rsidR="00F73236" w:rsidRPr="008C4AF6" w:rsidRDefault="00F73236" w:rsidP="008C4AF6">
      <w:pPr>
        <w:spacing w:after="0" w:line="240" w:lineRule="auto"/>
        <w:ind w:firstLine="454"/>
        <w:rPr>
          <w:rFonts w:ascii="Times New Roman" w:hAnsi="Times New Roman" w:cs="Times New Roman"/>
          <w:b/>
          <w:sz w:val="26"/>
          <w:szCs w:val="26"/>
        </w:rPr>
      </w:pPr>
      <w:r w:rsidRPr="008C4AF6">
        <w:rPr>
          <w:rFonts w:ascii="Times New Roman" w:hAnsi="Times New Roman" w:cs="Times New Roman"/>
          <w:b/>
          <w:sz w:val="26"/>
          <w:szCs w:val="26"/>
        </w:rPr>
        <w:t>- Мероприятия по защите населения от физических факторов</w:t>
      </w:r>
    </w:p>
    <w:p w:rsidR="00F73236" w:rsidRPr="008C4AF6" w:rsidRDefault="00F73236" w:rsidP="008C4AF6">
      <w:pPr>
        <w:spacing w:after="0" w:line="240" w:lineRule="auto"/>
        <w:ind w:firstLine="454"/>
        <w:rPr>
          <w:rFonts w:ascii="Times New Roman" w:hAnsi="Times New Roman" w:cs="Times New Roman"/>
          <w:sz w:val="26"/>
          <w:szCs w:val="26"/>
        </w:rPr>
      </w:pPr>
    </w:p>
    <w:p w:rsidR="00F73236" w:rsidRPr="008C4AF6" w:rsidRDefault="00F73236" w:rsidP="008C4AF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Мероприятия по защите населения от шумового загрязнения:</w:t>
      </w:r>
    </w:p>
    <w:p w:rsidR="00F73236" w:rsidRPr="008C4AF6" w:rsidRDefault="00F73236" w:rsidP="008C4AF6">
      <w:pPr>
        <w:numPr>
          <w:ilvl w:val="0"/>
          <w:numId w:val="24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использование специальных приемов планировки и застройки, (размещение вдоль проезжей части обслуживающих, коммунальных объектов, гаражей-стоянок и пр.);</w:t>
      </w:r>
    </w:p>
    <w:p w:rsidR="00F73236" w:rsidRPr="008C4AF6" w:rsidRDefault="00F73236" w:rsidP="008C4AF6">
      <w:pPr>
        <w:numPr>
          <w:ilvl w:val="0"/>
          <w:numId w:val="24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архитектурно-</w:t>
      </w:r>
      <w:proofErr w:type="gramStart"/>
      <w:r w:rsidRPr="008C4AF6">
        <w:rPr>
          <w:rFonts w:ascii="Times New Roman" w:hAnsi="Times New Roman" w:cs="Times New Roman"/>
          <w:b/>
          <w:i/>
          <w:sz w:val="26"/>
          <w:szCs w:val="26"/>
        </w:rPr>
        <w:t>планировочные решения</w:t>
      </w:r>
      <w:proofErr w:type="gramEnd"/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 жилых зданий с ориентацией спальных помещений во двор, а вспомогательных – на магистрали;</w:t>
      </w:r>
    </w:p>
    <w:p w:rsidR="00F73236" w:rsidRPr="008C4AF6" w:rsidRDefault="00F73236" w:rsidP="008C4AF6">
      <w:pPr>
        <w:numPr>
          <w:ilvl w:val="0"/>
          <w:numId w:val="24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организация территориальных разрывов, способствующих аэрации </w:t>
      </w:r>
      <w:proofErr w:type="spellStart"/>
      <w:r w:rsidRPr="008C4AF6">
        <w:rPr>
          <w:rFonts w:ascii="Times New Roman" w:hAnsi="Times New Roman" w:cs="Times New Roman"/>
          <w:b/>
          <w:i/>
          <w:sz w:val="26"/>
          <w:szCs w:val="26"/>
        </w:rPr>
        <w:t>примагистральных</w:t>
      </w:r>
      <w:proofErr w:type="spellEnd"/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 территорий;</w:t>
      </w:r>
    </w:p>
    <w:p w:rsidR="00F73236" w:rsidRPr="008C4AF6" w:rsidRDefault="00F73236" w:rsidP="008C4AF6">
      <w:pPr>
        <w:numPr>
          <w:ilvl w:val="0"/>
          <w:numId w:val="24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строительство </w:t>
      </w:r>
      <w:proofErr w:type="spellStart"/>
      <w:r w:rsidRPr="008C4AF6">
        <w:rPr>
          <w:rFonts w:ascii="Times New Roman" w:hAnsi="Times New Roman" w:cs="Times New Roman"/>
          <w:b/>
          <w:i/>
          <w:sz w:val="26"/>
          <w:szCs w:val="26"/>
        </w:rPr>
        <w:t>шумозащитных</w:t>
      </w:r>
      <w:proofErr w:type="spellEnd"/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 искусственных сооружений вдоль транспортных магистралей со стороны жилой застройки;</w:t>
      </w:r>
    </w:p>
    <w:p w:rsidR="00F73236" w:rsidRPr="008C4AF6" w:rsidRDefault="00F73236" w:rsidP="008C4AF6">
      <w:pPr>
        <w:numPr>
          <w:ilvl w:val="0"/>
          <w:numId w:val="24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шумовая защита зданий, выходящих на магистральные улицы (установка пластиковых стеклопакетов и пр.);</w:t>
      </w:r>
    </w:p>
    <w:p w:rsidR="00F73236" w:rsidRPr="008C4AF6" w:rsidRDefault="00F73236" w:rsidP="008C4AF6">
      <w:pPr>
        <w:numPr>
          <w:ilvl w:val="0"/>
          <w:numId w:val="24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устройство полос зеленых насаждений </w:t>
      </w:r>
      <w:proofErr w:type="spellStart"/>
      <w:r w:rsidRPr="008C4AF6">
        <w:rPr>
          <w:rFonts w:ascii="Times New Roman" w:hAnsi="Times New Roman" w:cs="Times New Roman"/>
          <w:b/>
          <w:i/>
          <w:sz w:val="26"/>
          <w:szCs w:val="26"/>
        </w:rPr>
        <w:t>шумозащитной</w:t>
      </w:r>
      <w:proofErr w:type="spellEnd"/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 конструкции вдоль улиц и магистралей </w:t>
      </w:r>
      <w:proofErr w:type="spellStart"/>
      <w:r w:rsidRPr="008C4AF6">
        <w:rPr>
          <w:rFonts w:ascii="Times New Roman" w:hAnsi="Times New Roman" w:cs="Times New Roman"/>
          <w:b/>
          <w:i/>
          <w:sz w:val="26"/>
          <w:szCs w:val="26"/>
        </w:rPr>
        <w:t>шум</w:t>
      </w:r>
      <w:proofErr w:type="gramStart"/>
      <w:r w:rsidRPr="008C4AF6">
        <w:rPr>
          <w:rFonts w:ascii="Times New Roman" w:hAnsi="Times New Roman" w:cs="Times New Roman"/>
          <w:b/>
          <w:i/>
          <w:sz w:val="26"/>
          <w:szCs w:val="26"/>
        </w:rPr>
        <w:t>о</w:t>
      </w:r>
      <w:proofErr w:type="spellEnd"/>
      <w:r w:rsidRPr="008C4AF6">
        <w:rPr>
          <w:rFonts w:ascii="Times New Roman" w:hAnsi="Times New Roman" w:cs="Times New Roman"/>
          <w:b/>
          <w:i/>
          <w:sz w:val="26"/>
          <w:szCs w:val="26"/>
        </w:rPr>
        <w:t>-</w:t>
      </w:r>
      <w:proofErr w:type="gramEnd"/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 и </w:t>
      </w:r>
      <w:proofErr w:type="spellStart"/>
      <w:r w:rsidRPr="008C4AF6">
        <w:rPr>
          <w:rFonts w:ascii="Times New Roman" w:hAnsi="Times New Roman" w:cs="Times New Roman"/>
          <w:b/>
          <w:i/>
          <w:sz w:val="26"/>
          <w:szCs w:val="26"/>
        </w:rPr>
        <w:t>газопоглощающими</w:t>
      </w:r>
      <w:proofErr w:type="spellEnd"/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 породами, планирование и организация рельефа;</w:t>
      </w:r>
    </w:p>
    <w:p w:rsidR="00F73236" w:rsidRPr="008C4AF6" w:rsidRDefault="00F73236" w:rsidP="008C4AF6">
      <w:pPr>
        <w:numPr>
          <w:ilvl w:val="0"/>
          <w:numId w:val="24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строительство новых объектов транспортной инфраструктуры с </w:t>
      </w:r>
      <w:proofErr w:type="spellStart"/>
      <w:r w:rsidRPr="008C4AF6">
        <w:rPr>
          <w:rFonts w:ascii="Times New Roman" w:hAnsi="Times New Roman" w:cs="Times New Roman"/>
          <w:b/>
          <w:i/>
          <w:sz w:val="26"/>
          <w:szCs w:val="26"/>
        </w:rPr>
        <w:t>шумозащитными</w:t>
      </w:r>
      <w:proofErr w:type="spellEnd"/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 конструктивными элементами;</w:t>
      </w:r>
    </w:p>
    <w:p w:rsidR="00F73236" w:rsidRPr="008C4AF6" w:rsidRDefault="00F73236" w:rsidP="008C4AF6">
      <w:pPr>
        <w:numPr>
          <w:ilvl w:val="0"/>
          <w:numId w:val="24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8C4AF6">
        <w:rPr>
          <w:rFonts w:ascii="Times New Roman" w:hAnsi="Times New Roman" w:cs="Times New Roman"/>
          <w:b/>
          <w:i/>
          <w:sz w:val="26"/>
          <w:szCs w:val="26"/>
        </w:rPr>
        <w:lastRenderedPageBreak/>
        <w:t>контроль за</w:t>
      </w:r>
      <w:proofErr w:type="gramEnd"/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 параметрами транспортных потоков, расчет основных вариантов движения транспорта,  внедрение жесткой маршрутизации грузовых перевозок.</w:t>
      </w:r>
    </w:p>
    <w:p w:rsidR="00F73236" w:rsidRPr="008C4AF6" w:rsidRDefault="00F73236" w:rsidP="008C4AF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</w:p>
    <w:p w:rsidR="00F73236" w:rsidRPr="008C4AF6" w:rsidRDefault="00F73236" w:rsidP="008C4AF6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4AF6">
        <w:rPr>
          <w:rFonts w:ascii="Times New Roman" w:hAnsi="Times New Roman" w:cs="Times New Roman"/>
          <w:b/>
          <w:sz w:val="26"/>
          <w:szCs w:val="26"/>
        </w:rPr>
        <w:t>- Мероприятия по обеспечению радиационной безопасности</w:t>
      </w:r>
    </w:p>
    <w:p w:rsidR="00F73236" w:rsidRPr="008C4AF6" w:rsidRDefault="00F73236" w:rsidP="008C4AF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</w:p>
    <w:p w:rsidR="00F73236" w:rsidRPr="008C4AF6" w:rsidRDefault="00F73236" w:rsidP="008C4AF6">
      <w:pPr>
        <w:numPr>
          <w:ilvl w:val="0"/>
          <w:numId w:val="25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 проведение обязательного контроля радиационной обстановки и </w:t>
      </w:r>
      <w:proofErr w:type="spellStart"/>
      <w:r w:rsidRPr="008C4AF6">
        <w:rPr>
          <w:rFonts w:ascii="Times New Roman" w:hAnsi="Times New Roman" w:cs="Times New Roman"/>
          <w:b/>
          <w:i/>
          <w:sz w:val="26"/>
          <w:szCs w:val="26"/>
        </w:rPr>
        <w:t>радоноопасности</w:t>
      </w:r>
      <w:proofErr w:type="spellEnd"/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 территории при отводе земельных участков для нового жилищного и гражданского строительства. </w:t>
      </w:r>
    </w:p>
    <w:p w:rsidR="00F73236" w:rsidRPr="008C4AF6" w:rsidRDefault="00F73236" w:rsidP="008C4AF6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F73236" w:rsidRPr="008C4AF6" w:rsidRDefault="00F73236" w:rsidP="008C4AF6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4AF6">
        <w:rPr>
          <w:rFonts w:ascii="Times New Roman" w:hAnsi="Times New Roman" w:cs="Times New Roman"/>
          <w:b/>
          <w:sz w:val="26"/>
          <w:szCs w:val="26"/>
        </w:rPr>
        <w:t>- Мероприятия по снижению электромагнитного воздействия</w:t>
      </w:r>
    </w:p>
    <w:p w:rsidR="00F73236" w:rsidRPr="008C4AF6" w:rsidRDefault="00F73236" w:rsidP="008C4AF6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73236" w:rsidRPr="008C4AF6" w:rsidRDefault="00F73236" w:rsidP="008C4AF6">
      <w:pPr>
        <w:numPr>
          <w:ilvl w:val="0"/>
          <w:numId w:val="25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организация постоянного контроля предельно-допустимых уровней ЭМИ от источников электромагнитных излучений (телецентр, радиостанции, радары, установки мобильной связи, линии электропередач);</w:t>
      </w:r>
    </w:p>
    <w:p w:rsidR="00F73236" w:rsidRPr="008C4AF6" w:rsidRDefault="00F73236" w:rsidP="008C4AF6">
      <w:pPr>
        <w:numPr>
          <w:ilvl w:val="0"/>
          <w:numId w:val="25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организация санитарно-защитных зон и зон ограничения застройки от источников ЭМИ; </w:t>
      </w:r>
    </w:p>
    <w:p w:rsidR="00F73236" w:rsidRPr="008C4AF6" w:rsidRDefault="00F73236" w:rsidP="008C4AF6">
      <w:pPr>
        <w:numPr>
          <w:ilvl w:val="0"/>
          <w:numId w:val="25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замена линий электропередач (ЛЭП)  на кабельные линии.</w:t>
      </w:r>
    </w:p>
    <w:p w:rsidR="00F73236" w:rsidRPr="008C4AF6" w:rsidRDefault="00F73236" w:rsidP="008C4AF6">
      <w:pPr>
        <w:widowControl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73236" w:rsidRPr="008C4AF6" w:rsidRDefault="00F73236" w:rsidP="008C4AF6">
      <w:pPr>
        <w:widowControl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4AF6">
        <w:rPr>
          <w:rFonts w:ascii="Times New Roman" w:hAnsi="Times New Roman" w:cs="Times New Roman"/>
          <w:b/>
          <w:sz w:val="26"/>
          <w:szCs w:val="26"/>
        </w:rPr>
        <w:t>- Мероприятия по сохранению растительности и животного мира</w:t>
      </w:r>
    </w:p>
    <w:p w:rsidR="00F73236" w:rsidRPr="008C4AF6" w:rsidRDefault="00F73236" w:rsidP="008C4AF6">
      <w:pPr>
        <w:widowControl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73236" w:rsidRPr="008C4AF6" w:rsidRDefault="00F73236" w:rsidP="008C4AF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 xml:space="preserve">Для сохранения животного мира при сельскохозяйственных работах необходимо учитывать особенности поведения животных и птиц. Полевые работы предлагается начинать от центра участка к окраинам. При такой технологии в «разгон» птицы и животные получают возможность уйти в укрытие, если таковое имеется. Для этого поля должны обрамляться лесополосами. Последние создают более благоприятный микроклимат угодий, способствуют сохранению, восстановлению плодородия почв. Весь облик ландшафта становится более разнообразным. В полосных лесах поселяются насекомые – опылители растений, находят приют певчие птицы, являющиеся действенным средством биологической защиты </w:t>
      </w:r>
      <w:proofErr w:type="spellStart"/>
      <w:r w:rsidRPr="008C4AF6">
        <w:rPr>
          <w:rFonts w:ascii="Times New Roman" w:hAnsi="Times New Roman" w:cs="Times New Roman"/>
          <w:sz w:val="26"/>
          <w:szCs w:val="26"/>
        </w:rPr>
        <w:t>сельхозкультур</w:t>
      </w:r>
      <w:proofErr w:type="spellEnd"/>
      <w:r w:rsidRPr="008C4AF6">
        <w:rPr>
          <w:rFonts w:ascii="Times New Roman" w:hAnsi="Times New Roman" w:cs="Times New Roman"/>
          <w:sz w:val="26"/>
          <w:szCs w:val="26"/>
        </w:rPr>
        <w:t xml:space="preserve"> от вредителей. Служат они также местом отдыха для перелётных птиц и, конечно, имеют непреходящее значение для представителей охотничьей фауны. </w:t>
      </w:r>
    </w:p>
    <w:p w:rsidR="00F73236" w:rsidRPr="008C4AF6" w:rsidRDefault="00F73236" w:rsidP="008C4AF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Таким образом, проблема охраны животных тесно связана с культурой ландшафта.</w:t>
      </w:r>
    </w:p>
    <w:p w:rsidR="00F73236" w:rsidRPr="008C4AF6" w:rsidRDefault="00F73236" w:rsidP="008C4AF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Рыбный промысел и товарное рыбоводство в поселении не ведется.</w:t>
      </w:r>
    </w:p>
    <w:p w:rsidR="00F73236" w:rsidRPr="008C4AF6" w:rsidRDefault="00F73236" w:rsidP="008C4AF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Следует отметить, что современные системы обработки и утилизации животноводческих отходов не предотвращают загрязнения окружающей среды, поэтому при строительстве и реконструкции животноводческих объектов необходимо предусмотреть внедрение малоотходных технологий, внедрение новейших технологий; современные разработки отечественных и зарубежных фирм предлагают прогрессивные и доходные методы утилизации навоза.</w:t>
      </w:r>
    </w:p>
    <w:p w:rsidR="00F73236" w:rsidRPr="008C4AF6" w:rsidRDefault="00F73236" w:rsidP="008C4AF6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>В целях минимизации ущерба растительному покрову от строительства следует:</w:t>
      </w:r>
    </w:p>
    <w:p w:rsidR="00F73236" w:rsidRPr="008C4AF6" w:rsidRDefault="00F73236" w:rsidP="008C4AF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выполнение биологической рекультивации на пахотных и пастбищных </w:t>
      </w:r>
      <w:proofErr w:type="gramStart"/>
      <w:r w:rsidRPr="008C4AF6">
        <w:rPr>
          <w:rFonts w:ascii="Times New Roman" w:hAnsi="Times New Roman" w:cs="Times New Roman"/>
          <w:b/>
          <w:i/>
          <w:sz w:val="26"/>
          <w:szCs w:val="26"/>
        </w:rPr>
        <w:t>участках</w:t>
      </w:r>
      <w:proofErr w:type="gramEnd"/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 где предусмотрена техническая рекультивация;</w:t>
      </w:r>
    </w:p>
    <w:p w:rsidR="00F73236" w:rsidRPr="008C4AF6" w:rsidRDefault="00F73236" w:rsidP="008C4AF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t>посев трав на всей площади землеотвода, где не проводится биологическая рекультивация;</w:t>
      </w:r>
    </w:p>
    <w:p w:rsidR="00F73236" w:rsidRPr="008C4AF6" w:rsidRDefault="00F73236" w:rsidP="008C4AF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4AF6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для восстановления природных запасов </w:t>
      </w:r>
      <w:proofErr w:type="spellStart"/>
      <w:r w:rsidRPr="008C4AF6">
        <w:rPr>
          <w:rFonts w:ascii="Times New Roman" w:hAnsi="Times New Roman" w:cs="Times New Roman"/>
          <w:b/>
          <w:i/>
          <w:sz w:val="26"/>
          <w:szCs w:val="26"/>
        </w:rPr>
        <w:t>краснокнижных</w:t>
      </w:r>
      <w:proofErr w:type="spellEnd"/>
      <w:r w:rsidRPr="008C4AF6">
        <w:rPr>
          <w:rFonts w:ascii="Times New Roman" w:hAnsi="Times New Roman" w:cs="Times New Roman"/>
          <w:b/>
          <w:i/>
          <w:sz w:val="26"/>
          <w:szCs w:val="26"/>
        </w:rPr>
        <w:t xml:space="preserve"> видов растений, после завершения строительства, необходимо произвести подсев семян, собранных в соседних популяциях, в места их потенциального произрастания.</w:t>
      </w:r>
    </w:p>
    <w:p w:rsidR="00F73236" w:rsidRPr="008C4AF6" w:rsidRDefault="00F73236" w:rsidP="008C4AF6">
      <w:pPr>
        <w:widowControl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73236" w:rsidRPr="00B20DF6" w:rsidRDefault="00F73236" w:rsidP="00B20DF6">
      <w:pPr>
        <w:pStyle w:val="5"/>
        <w:numPr>
          <w:ilvl w:val="0"/>
          <w:numId w:val="0"/>
        </w:numPr>
        <w:spacing w:after="120" w:line="240" w:lineRule="auto"/>
        <w:ind w:left="1463"/>
        <w:rPr>
          <w:rFonts w:ascii="Times New Roman" w:hAnsi="Times New Roman" w:cs="Times New Roman"/>
        </w:rPr>
      </w:pPr>
      <w:r w:rsidRPr="008C4AF6">
        <w:rPr>
          <w:rFonts w:ascii="Times New Roman" w:hAnsi="Times New Roman" w:cs="Times New Roman"/>
        </w:rPr>
        <w:t>- Мероприятия по охране сельскохозяйственных земель</w:t>
      </w:r>
    </w:p>
    <w:p w:rsidR="00F73236" w:rsidRPr="008C4AF6" w:rsidRDefault="00F73236" w:rsidP="008C4AF6">
      <w:pPr>
        <w:pStyle w:val="12"/>
        <w:ind w:firstLine="454"/>
      </w:pPr>
      <w:r w:rsidRPr="008C4AF6">
        <w:t>Для сохранения качества сельскохозяйственных земель и защиты от деградации предлагаются следующие мероприятия:</w:t>
      </w:r>
    </w:p>
    <w:p w:rsidR="00F73236" w:rsidRPr="008C4AF6" w:rsidRDefault="00F73236" w:rsidP="008C4AF6">
      <w:pPr>
        <w:pStyle w:val="12"/>
        <w:numPr>
          <w:ilvl w:val="0"/>
          <w:numId w:val="32"/>
        </w:numPr>
        <w:ind w:firstLine="454"/>
        <w:rPr>
          <w:b/>
          <w:i/>
        </w:rPr>
      </w:pPr>
      <w:r w:rsidRPr="008C4AF6">
        <w:rPr>
          <w:b/>
          <w:i/>
        </w:rPr>
        <w:t>Проведение работ по определению истощённых и деградированных земель (первая очередь);</w:t>
      </w:r>
    </w:p>
    <w:p w:rsidR="00F73236" w:rsidRPr="008C4AF6" w:rsidRDefault="00F73236" w:rsidP="008C4AF6">
      <w:pPr>
        <w:pStyle w:val="12"/>
        <w:numPr>
          <w:ilvl w:val="0"/>
          <w:numId w:val="32"/>
        </w:numPr>
        <w:ind w:firstLine="454"/>
        <w:rPr>
          <w:b/>
          <w:i/>
        </w:rPr>
      </w:pPr>
      <w:r w:rsidRPr="008C4AF6">
        <w:rPr>
          <w:b/>
          <w:i/>
        </w:rPr>
        <w:t>Снижение хозяйственной нагрузки на территориях истощенных и деградированных земель (первая очередь);</w:t>
      </w:r>
    </w:p>
    <w:p w:rsidR="00F73236" w:rsidRPr="008C4AF6" w:rsidRDefault="00F73236" w:rsidP="008C4AF6">
      <w:pPr>
        <w:pStyle w:val="12"/>
        <w:numPr>
          <w:ilvl w:val="0"/>
          <w:numId w:val="32"/>
        </w:numPr>
        <w:ind w:firstLine="454"/>
        <w:rPr>
          <w:b/>
          <w:i/>
        </w:rPr>
      </w:pPr>
      <w:r w:rsidRPr="008C4AF6">
        <w:rPr>
          <w:b/>
          <w:i/>
        </w:rPr>
        <w:t>Проведение агротехнических, фитомелиоративных и противоэрозионных мероприятий, направленных на улучшение сельскохозяйственных угодий, повышение содержания гумуса и питательных веществ в почвах, и защиту почв от дефляции и засоления (первая очередь – расчётный срок)</w:t>
      </w:r>
    </w:p>
    <w:p w:rsidR="00F73236" w:rsidRPr="008C4AF6" w:rsidRDefault="00F73236" w:rsidP="008C4AF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8C4AF6">
        <w:rPr>
          <w:rFonts w:ascii="Times New Roman" w:hAnsi="Times New Roman" w:cs="Times New Roman"/>
          <w:sz w:val="26"/>
          <w:szCs w:val="26"/>
        </w:rPr>
        <w:t xml:space="preserve">В случаях, когда законодательство не позволяет администрации поселения самостоятельно решить экологическую проблему, работа проводится совместно с инспекторами по охране природы управления </w:t>
      </w:r>
      <w:proofErr w:type="spellStart"/>
      <w:r w:rsidRPr="008C4AF6">
        <w:rPr>
          <w:rFonts w:ascii="Times New Roman" w:hAnsi="Times New Roman" w:cs="Times New Roman"/>
          <w:sz w:val="26"/>
          <w:szCs w:val="26"/>
        </w:rPr>
        <w:t>Росприроднадзора</w:t>
      </w:r>
      <w:proofErr w:type="spellEnd"/>
      <w:r w:rsidRPr="008C4AF6">
        <w:rPr>
          <w:rFonts w:ascii="Times New Roman" w:hAnsi="Times New Roman" w:cs="Times New Roman"/>
          <w:sz w:val="26"/>
          <w:szCs w:val="26"/>
        </w:rPr>
        <w:t xml:space="preserve">, Министерства охраны окружающей среды и природопользования по Республике Дагестан, а также с привлечением депутатского корпуса всех уровней. </w:t>
      </w:r>
    </w:p>
    <w:p w:rsidR="00F73236" w:rsidRPr="008C4AF6" w:rsidRDefault="00F73236" w:rsidP="008C4AF6">
      <w:pPr>
        <w:pStyle w:val="a3"/>
        <w:ind w:firstLine="454"/>
        <w:jc w:val="both"/>
        <w:rPr>
          <w:rFonts w:ascii="Times New Roman" w:hAnsi="Times New Roman" w:cs="Times New Roman"/>
          <w:b w:val="0"/>
          <w:i/>
          <w:sz w:val="26"/>
          <w:szCs w:val="26"/>
        </w:rPr>
      </w:pPr>
      <w:r w:rsidRPr="008C4AF6">
        <w:rPr>
          <w:rFonts w:ascii="Times New Roman" w:hAnsi="Times New Roman" w:cs="Times New Roman"/>
          <w:b w:val="0"/>
          <w:i/>
          <w:sz w:val="26"/>
          <w:szCs w:val="26"/>
        </w:rPr>
        <w:t>При всей сложности проведения кадровой политики в условиях сельского поселения и катастрофического отсутствия финансовых средств, всё-таки, считаем необходимым закрепления функций по охране природы за конкретным человеком.</w:t>
      </w:r>
    </w:p>
    <w:p w:rsidR="00F73236" w:rsidRPr="008C4AF6" w:rsidRDefault="00F73236" w:rsidP="008C4AF6">
      <w:pPr>
        <w:pStyle w:val="12"/>
      </w:pPr>
    </w:p>
    <w:p w:rsidR="00200E99" w:rsidRPr="00200E99" w:rsidRDefault="003C4714" w:rsidP="008C4AF6">
      <w:pPr>
        <w:tabs>
          <w:tab w:val="left" w:pos="213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AF6">
        <w:rPr>
          <w:rFonts w:ascii="Times New Roman" w:hAnsi="Times New Roman" w:cs="Times New Roman"/>
          <w:sz w:val="26"/>
          <w:szCs w:val="26"/>
        </w:rPr>
        <w:br w:type="page"/>
      </w:r>
      <w:r w:rsidR="00200E99" w:rsidRPr="00200E99">
        <w:rPr>
          <w:rFonts w:ascii="Times New Roman" w:hAnsi="Times New Roman" w:cs="Times New Roman"/>
          <w:b/>
          <w:sz w:val="28"/>
          <w:szCs w:val="28"/>
        </w:rPr>
        <w:lastRenderedPageBreak/>
        <w:t>5.Технико-экономические показатели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53"/>
        <w:gridCol w:w="2234"/>
        <w:gridCol w:w="1843"/>
        <w:gridCol w:w="1665"/>
      </w:tblGrid>
      <w:tr w:rsidR="00F623B2" w:rsidRPr="00F623B2" w:rsidTr="001D25B8">
        <w:trPr>
          <w:trHeight w:val="536"/>
        </w:trPr>
        <w:tc>
          <w:tcPr>
            <w:tcW w:w="675" w:type="dxa"/>
          </w:tcPr>
          <w:p w:rsidR="00F623B2" w:rsidRPr="00F623B2" w:rsidRDefault="00F623B2" w:rsidP="00F623B2">
            <w:pPr>
              <w:tabs>
                <w:tab w:val="left" w:pos="21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23B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F623B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623B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153" w:type="dxa"/>
          </w:tcPr>
          <w:p w:rsidR="00F623B2" w:rsidRPr="00F623B2" w:rsidRDefault="00F623B2" w:rsidP="00F623B2">
            <w:pPr>
              <w:tabs>
                <w:tab w:val="left" w:pos="21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23B2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2234" w:type="dxa"/>
          </w:tcPr>
          <w:p w:rsidR="00F623B2" w:rsidRPr="00F623B2" w:rsidRDefault="00F623B2" w:rsidP="00F623B2">
            <w:pPr>
              <w:tabs>
                <w:tab w:val="left" w:pos="21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23B2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843" w:type="dxa"/>
          </w:tcPr>
          <w:p w:rsidR="00F623B2" w:rsidRPr="00F623B2" w:rsidRDefault="00F623B2" w:rsidP="00F623B2">
            <w:pPr>
              <w:tabs>
                <w:tab w:val="left" w:pos="21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23B2">
              <w:rPr>
                <w:rFonts w:ascii="Times New Roman" w:hAnsi="Times New Roman" w:cs="Times New Roman"/>
                <w:b/>
              </w:rPr>
              <w:t>Современное состояние</w:t>
            </w:r>
          </w:p>
        </w:tc>
        <w:tc>
          <w:tcPr>
            <w:tcW w:w="1665" w:type="dxa"/>
          </w:tcPr>
          <w:p w:rsidR="00F623B2" w:rsidRPr="00F623B2" w:rsidRDefault="00F623B2" w:rsidP="00F623B2">
            <w:pPr>
              <w:tabs>
                <w:tab w:val="left" w:pos="21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23B2">
              <w:rPr>
                <w:rFonts w:ascii="Times New Roman" w:hAnsi="Times New Roman" w:cs="Times New Roman"/>
                <w:b/>
              </w:rPr>
              <w:t>Расчетный срок</w:t>
            </w:r>
          </w:p>
        </w:tc>
      </w:tr>
      <w:tr w:rsidR="00F623B2" w:rsidRPr="00F623B2" w:rsidTr="001D25B8">
        <w:tc>
          <w:tcPr>
            <w:tcW w:w="675" w:type="dxa"/>
          </w:tcPr>
          <w:p w:rsidR="00F623B2" w:rsidRPr="00F623B2" w:rsidRDefault="00F623B2" w:rsidP="00F623B2">
            <w:pPr>
              <w:tabs>
                <w:tab w:val="left" w:pos="21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23B2">
              <w:rPr>
                <w:rFonts w:ascii="Times New Roman" w:hAnsi="Times New Roman" w:cs="Times New Roman"/>
                <w:b/>
              </w:rPr>
              <w:t>ТЕРРИТОРИЯ</w:t>
            </w:r>
          </w:p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3B2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2234" w:type="dxa"/>
          </w:tcPr>
          <w:p w:rsidR="00F623B2" w:rsidRPr="00F623B2" w:rsidRDefault="00F623B2" w:rsidP="00F623B2">
            <w:pPr>
              <w:tabs>
                <w:tab w:val="left" w:pos="21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843" w:type="dxa"/>
          </w:tcPr>
          <w:p w:rsidR="00F623B2" w:rsidRPr="00F623B2" w:rsidRDefault="00F623B2" w:rsidP="00F623B2">
            <w:pPr>
              <w:tabs>
                <w:tab w:val="left" w:pos="21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17123</w:t>
            </w:r>
          </w:p>
        </w:tc>
        <w:tc>
          <w:tcPr>
            <w:tcW w:w="1665" w:type="dxa"/>
          </w:tcPr>
          <w:p w:rsidR="00F623B2" w:rsidRPr="00F623B2" w:rsidRDefault="00F623B2" w:rsidP="00F623B2">
            <w:pPr>
              <w:tabs>
                <w:tab w:val="left" w:pos="21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17123</w:t>
            </w:r>
          </w:p>
        </w:tc>
      </w:tr>
      <w:tr w:rsidR="00F623B2" w:rsidRPr="00F623B2" w:rsidTr="001D25B8">
        <w:trPr>
          <w:trHeight w:val="221"/>
        </w:trPr>
        <w:tc>
          <w:tcPr>
            <w:tcW w:w="675" w:type="dxa"/>
          </w:tcPr>
          <w:p w:rsidR="00F623B2" w:rsidRPr="00F623B2" w:rsidRDefault="00F623B2" w:rsidP="00F623B2">
            <w:pPr>
              <w:tabs>
                <w:tab w:val="left" w:pos="21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 xml:space="preserve">Общая площадь земель в границах населенных пунктов, </w:t>
            </w:r>
          </w:p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2234" w:type="dxa"/>
          </w:tcPr>
          <w:p w:rsidR="00F623B2" w:rsidRPr="00F623B2" w:rsidRDefault="00F623B2" w:rsidP="00F623B2">
            <w:pPr>
              <w:tabs>
                <w:tab w:val="left" w:pos="21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843" w:type="dxa"/>
          </w:tcPr>
          <w:p w:rsidR="00F623B2" w:rsidRPr="00F623B2" w:rsidRDefault="00F623B2" w:rsidP="00F623B2">
            <w:pPr>
              <w:tabs>
                <w:tab w:val="left" w:pos="21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1545</w:t>
            </w:r>
          </w:p>
        </w:tc>
        <w:tc>
          <w:tcPr>
            <w:tcW w:w="1665" w:type="dxa"/>
          </w:tcPr>
          <w:p w:rsidR="00F623B2" w:rsidRPr="00F623B2" w:rsidRDefault="00F623B2" w:rsidP="00F623B2">
            <w:pPr>
              <w:tabs>
                <w:tab w:val="left" w:pos="21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1932</w:t>
            </w:r>
          </w:p>
        </w:tc>
      </w:tr>
      <w:tr w:rsidR="00F623B2" w:rsidRPr="00F623B2" w:rsidTr="001D25B8">
        <w:trPr>
          <w:trHeight w:val="284"/>
        </w:trPr>
        <w:tc>
          <w:tcPr>
            <w:tcW w:w="675" w:type="dxa"/>
          </w:tcPr>
          <w:p w:rsidR="00F623B2" w:rsidRPr="00F623B2" w:rsidRDefault="00F623B2" w:rsidP="00F623B2">
            <w:pPr>
              <w:tabs>
                <w:tab w:val="left" w:pos="21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жилая зона</w:t>
            </w:r>
          </w:p>
        </w:tc>
        <w:tc>
          <w:tcPr>
            <w:tcW w:w="2234" w:type="dxa"/>
          </w:tcPr>
          <w:p w:rsidR="00F623B2" w:rsidRPr="00F623B2" w:rsidRDefault="00F623B2" w:rsidP="00F623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1843" w:type="dxa"/>
          </w:tcPr>
          <w:p w:rsidR="00F623B2" w:rsidRPr="00F623B2" w:rsidRDefault="00F623B2" w:rsidP="00F623B2">
            <w:pPr>
              <w:tabs>
                <w:tab w:val="left" w:pos="21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1081</w:t>
            </w:r>
          </w:p>
        </w:tc>
        <w:tc>
          <w:tcPr>
            <w:tcW w:w="1665" w:type="dxa"/>
          </w:tcPr>
          <w:p w:rsidR="00F623B2" w:rsidRPr="00F623B2" w:rsidRDefault="00F623B2" w:rsidP="00F623B2">
            <w:pPr>
              <w:tabs>
                <w:tab w:val="left" w:pos="21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1352</w:t>
            </w:r>
          </w:p>
        </w:tc>
      </w:tr>
      <w:tr w:rsidR="00F623B2" w:rsidRPr="00F623B2" w:rsidTr="001D25B8">
        <w:trPr>
          <w:trHeight w:val="287"/>
        </w:trPr>
        <w:tc>
          <w:tcPr>
            <w:tcW w:w="675" w:type="dxa"/>
            <w:vMerge w:val="restart"/>
          </w:tcPr>
          <w:p w:rsidR="00F623B2" w:rsidRPr="00F623B2" w:rsidRDefault="00F623B2" w:rsidP="00F623B2">
            <w:pPr>
              <w:tabs>
                <w:tab w:val="left" w:pos="21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3B2" w:rsidRPr="00F623B2" w:rsidRDefault="002118A4" w:rsidP="00F623B2">
            <w:pPr>
              <w:tabs>
                <w:tab w:val="left" w:pos="21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8A4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315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Под общественными улицами, площадями</w:t>
            </w:r>
          </w:p>
        </w:tc>
        <w:tc>
          <w:tcPr>
            <w:tcW w:w="2234" w:type="dxa"/>
            <w:tcBorders>
              <w:bottom w:val="single" w:sz="2" w:space="0" w:color="auto"/>
            </w:tcBorders>
          </w:tcPr>
          <w:p w:rsidR="00F623B2" w:rsidRPr="00F623B2" w:rsidRDefault="00F623B2" w:rsidP="00F623B2">
            <w:pPr>
              <w:tabs>
                <w:tab w:val="left" w:pos="21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-/-</w:t>
            </w:r>
          </w:p>
        </w:tc>
        <w:tc>
          <w:tcPr>
            <w:tcW w:w="1843" w:type="dxa"/>
          </w:tcPr>
          <w:p w:rsidR="00F623B2" w:rsidRPr="00F623B2" w:rsidRDefault="00F623B2" w:rsidP="00F623B2">
            <w:pPr>
              <w:tabs>
                <w:tab w:val="left" w:pos="21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1665" w:type="dxa"/>
          </w:tcPr>
          <w:p w:rsidR="00F623B2" w:rsidRPr="00F623B2" w:rsidRDefault="00F623B2" w:rsidP="00F623B2">
            <w:pPr>
              <w:tabs>
                <w:tab w:val="left" w:pos="21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</w:tc>
      </w:tr>
      <w:tr w:rsidR="00F623B2" w:rsidRPr="00F623B2" w:rsidTr="001D25B8">
        <w:trPr>
          <w:trHeight w:val="305"/>
        </w:trPr>
        <w:tc>
          <w:tcPr>
            <w:tcW w:w="675" w:type="dxa"/>
            <w:vMerge/>
          </w:tcPr>
          <w:p w:rsidR="00F623B2" w:rsidRPr="00F623B2" w:rsidRDefault="00F623B2" w:rsidP="00F623B2">
            <w:pPr>
              <w:tabs>
                <w:tab w:val="left" w:pos="21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общественно-деловая зона</w:t>
            </w:r>
          </w:p>
        </w:tc>
        <w:tc>
          <w:tcPr>
            <w:tcW w:w="2234" w:type="dxa"/>
            <w:tcBorders>
              <w:top w:val="single" w:sz="2" w:space="0" w:color="auto"/>
            </w:tcBorders>
          </w:tcPr>
          <w:p w:rsidR="00F623B2" w:rsidRPr="00F623B2" w:rsidRDefault="00F623B2" w:rsidP="00F623B2">
            <w:pPr>
              <w:tabs>
                <w:tab w:val="left" w:pos="21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-/-</w:t>
            </w:r>
          </w:p>
        </w:tc>
        <w:tc>
          <w:tcPr>
            <w:tcW w:w="1843" w:type="dxa"/>
          </w:tcPr>
          <w:p w:rsidR="00F623B2" w:rsidRPr="00F623B2" w:rsidRDefault="00F623B2" w:rsidP="00F623B2">
            <w:pPr>
              <w:tabs>
                <w:tab w:val="left" w:pos="21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665" w:type="dxa"/>
          </w:tcPr>
          <w:p w:rsidR="00F623B2" w:rsidRPr="00F623B2" w:rsidRDefault="00F623B2" w:rsidP="00F623B2">
            <w:pPr>
              <w:tabs>
                <w:tab w:val="left" w:pos="213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F623B2" w:rsidRPr="00F623B2" w:rsidTr="001D25B8">
        <w:tc>
          <w:tcPr>
            <w:tcW w:w="67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5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b/>
                <w:sz w:val="20"/>
                <w:szCs w:val="20"/>
              </w:rPr>
              <w:t>НАСЕЛЕНИЕ</w:t>
            </w:r>
          </w:p>
        </w:tc>
        <w:tc>
          <w:tcPr>
            <w:tcW w:w="2234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3B2" w:rsidRPr="00F623B2" w:rsidTr="001D25B8">
        <w:tc>
          <w:tcPr>
            <w:tcW w:w="67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15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 xml:space="preserve">Общая численность постоянного населения, в </w:t>
            </w:r>
            <w:proofErr w:type="spellStart"/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4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84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12357</w:t>
            </w:r>
          </w:p>
        </w:tc>
        <w:tc>
          <w:tcPr>
            <w:tcW w:w="166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14751</w:t>
            </w:r>
          </w:p>
        </w:tc>
      </w:tr>
      <w:tr w:rsidR="00F623B2" w:rsidRPr="00F623B2" w:rsidTr="001D25B8">
        <w:tc>
          <w:tcPr>
            <w:tcW w:w="67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</w:tcPr>
          <w:p w:rsidR="00F623B2" w:rsidRPr="00F623B2" w:rsidRDefault="00C91933" w:rsidP="001B0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 СП «сельсовет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Губденский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34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чел.</w:t>
            </w:r>
          </w:p>
        </w:tc>
        <w:tc>
          <w:tcPr>
            <w:tcW w:w="1843" w:type="dxa"/>
          </w:tcPr>
          <w:p w:rsidR="00F623B2" w:rsidRPr="00F623B2" w:rsidRDefault="00F623B2" w:rsidP="00F623B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12357</w:t>
            </w:r>
          </w:p>
        </w:tc>
        <w:tc>
          <w:tcPr>
            <w:tcW w:w="166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14751</w:t>
            </w:r>
          </w:p>
        </w:tc>
      </w:tr>
      <w:tr w:rsidR="00F623B2" w:rsidRPr="00F623B2" w:rsidTr="001D25B8">
        <w:tc>
          <w:tcPr>
            <w:tcW w:w="67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15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b/>
                <w:sz w:val="20"/>
                <w:szCs w:val="20"/>
              </w:rPr>
              <w:t>ЖИЛИЩНЫЙ ФОНД</w:t>
            </w:r>
          </w:p>
        </w:tc>
        <w:tc>
          <w:tcPr>
            <w:tcW w:w="2234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3B2" w:rsidRPr="00F623B2" w:rsidTr="001D25B8">
        <w:tc>
          <w:tcPr>
            <w:tcW w:w="67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 xml:space="preserve">Средняя обеспеченность населения </w:t>
            </w:r>
            <w:proofErr w:type="gramStart"/>
            <w:r w:rsidRPr="00F623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gramEnd"/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</w:p>
        </w:tc>
        <w:tc>
          <w:tcPr>
            <w:tcW w:w="2234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F623B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/чел</w:t>
            </w:r>
          </w:p>
        </w:tc>
        <w:tc>
          <w:tcPr>
            <w:tcW w:w="184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66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F623B2" w:rsidRPr="00F623B2" w:rsidTr="001D25B8">
        <w:tc>
          <w:tcPr>
            <w:tcW w:w="67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5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СОЦИАЛЬНОГО И КУЛЬТУРНО-БЫТОВОГО ОБСЛУЖИВАНИЯ НАСЕЛЕНИЯ</w:t>
            </w:r>
          </w:p>
        </w:tc>
        <w:tc>
          <w:tcPr>
            <w:tcW w:w="2234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3B2" w:rsidRPr="00F623B2" w:rsidTr="001D25B8">
        <w:tc>
          <w:tcPr>
            <w:tcW w:w="67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15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Объекты учебно-образовательного назначения</w:t>
            </w:r>
          </w:p>
        </w:tc>
        <w:tc>
          <w:tcPr>
            <w:tcW w:w="2234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184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623B2" w:rsidRPr="00F623B2" w:rsidTr="001D25B8">
        <w:tc>
          <w:tcPr>
            <w:tcW w:w="67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15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Объекты культурно-досугового назначения</w:t>
            </w:r>
          </w:p>
        </w:tc>
        <w:tc>
          <w:tcPr>
            <w:tcW w:w="2234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184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6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623B2" w:rsidRPr="00F623B2" w:rsidTr="001D25B8">
        <w:tc>
          <w:tcPr>
            <w:tcW w:w="67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15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Объекты почтовой связи</w:t>
            </w:r>
          </w:p>
        </w:tc>
        <w:tc>
          <w:tcPr>
            <w:tcW w:w="2234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184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623B2" w:rsidRPr="00F623B2" w:rsidTr="001D25B8">
        <w:tc>
          <w:tcPr>
            <w:tcW w:w="67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315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Кладбища</w:t>
            </w:r>
          </w:p>
        </w:tc>
        <w:tc>
          <w:tcPr>
            <w:tcW w:w="2234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184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623B2" w:rsidRPr="00F623B2" w:rsidTr="001D25B8">
        <w:tc>
          <w:tcPr>
            <w:tcW w:w="67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15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ТРАНСПОРТНАЯ ИНФРАСТРУКТУРА</w:t>
            </w:r>
          </w:p>
        </w:tc>
        <w:tc>
          <w:tcPr>
            <w:tcW w:w="2234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3B2" w:rsidRPr="00F623B2" w:rsidTr="001D25B8">
        <w:tc>
          <w:tcPr>
            <w:tcW w:w="67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315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Протяженность автомобильных дорог всех типов</w:t>
            </w:r>
          </w:p>
        </w:tc>
        <w:tc>
          <w:tcPr>
            <w:tcW w:w="2234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84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66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F623B2" w:rsidRPr="00F623B2" w:rsidTr="001D25B8">
        <w:tc>
          <w:tcPr>
            <w:tcW w:w="67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15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b/>
                <w:sz w:val="20"/>
                <w:szCs w:val="20"/>
              </w:rPr>
              <w:t>ИНЖЕНЕРНАЯ ИНФРАСТРУКТУРА И БЛАГОУСТРОЙСТВО ТЕРРИТОРИИ</w:t>
            </w:r>
          </w:p>
        </w:tc>
        <w:tc>
          <w:tcPr>
            <w:tcW w:w="2234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3B2" w:rsidRPr="00F623B2" w:rsidTr="001D25B8">
        <w:tc>
          <w:tcPr>
            <w:tcW w:w="67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315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Водоснабжение</w:t>
            </w:r>
          </w:p>
        </w:tc>
        <w:tc>
          <w:tcPr>
            <w:tcW w:w="2234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3B2" w:rsidRPr="00F623B2" w:rsidTr="001D25B8">
        <w:tc>
          <w:tcPr>
            <w:tcW w:w="67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6.1.1</w:t>
            </w:r>
          </w:p>
        </w:tc>
        <w:tc>
          <w:tcPr>
            <w:tcW w:w="315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Водопотребление, всего</w:t>
            </w:r>
          </w:p>
        </w:tc>
        <w:tc>
          <w:tcPr>
            <w:tcW w:w="2234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623B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/в сутки</w:t>
            </w:r>
          </w:p>
        </w:tc>
        <w:tc>
          <w:tcPr>
            <w:tcW w:w="184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166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4170</w:t>
            </w:r>
          </w:p>
        </w:tc>
      </w:tr>
      <w:tr w:rsidR="00F623B2" w:rsidRPr="00F623B2" w:rsidTr="001D25B8">
        <w:tc>
          <w:tcPr>
            <w:tcW w:w="67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6.1.2</w:t>
            </w:r>
          </w:p>
        </w:tc>
        <w:tc>
          <w:tcPr>
            <w:tcW w:w="315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Производительность водозаборных сооружений</w:t>
            </w:r>
          </w:p>
        </w:tc>
        <w:tc>
          <w:tcPr>
            <w:tcW w:w="2234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623B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/в сутки</w:t>
            </w:r>
          </w:p>
        </w:tc>
        <w:tc>
          <w:tcPr>
            <w:tcW w:w="184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166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4170</w:t>
            </w:r>
          </w:p>
        </w:tc>
      </w:tr>
      <w:tr w:rsidR="00F623B2" w:rsidRPr="00F623B2" w:rsidTr="001D25B8">
        <w:tc>
          <w:tcPr>
            <w:tcW w:w="67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вт.ч</w:t>
            </w:r>
            <w:proofErr w:type="spellEnd"/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. водозаборов подземных вод</w:t>
            </w:r>
          </w:p>
        </w:tc>
        <w:tc>
          <w:tcPr>
            <w:tcW w:w="2234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623B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/в сутки</w:t>
            </w:r>
          </w:p>
        </w:tc>
        <w:tc>
          <w:tcPr>
            <w:tcW w:w="184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166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4170</w:t>
            </w:r>
          </w:p>
        </w:tc>
      </w:tr>
      <w:tr w:rsidR="00F623B2" w:rsidRPr="00F623B2" w:rsidTr="001D25B8">
        <w:tc>
          <w:tcPr>
            <w:tcW w:w="67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6.1.3</w:t>
            </w:r>
          </w:p>
        </w:tc>
        <w:tc>
          <w:tcPr>
            <w:tcW w:w="315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Среднесуточное водопотребление на 1  человека</w:t>
            </w:r>
          </w:p>
        </w:tc>
        <w:tc>
          <w:tcPr>
            <w:tcW w:w="2234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 xml:space="preserve">л./в сутки </w:t>
            </w:r>
            <w:proofErr w:type="gramStart"/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F623B2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184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66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F623B2" w:rsidRPr="00F623B2" w:rsidTr="001D25B8">
        <w:tc>
          <w:tcPr>
            <w:tcW w:w="67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Канализация</w:t>
            </w:r>
          </w:p>
        </w:tc>
        <w:tc>
          <w:tcPr>
            <w:tcW w:w="2234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3B2" w:rsidRPr="00F623B2" w:rsidTr="001D25B8">
        <w:tc>
          <w:tcPr>
            <w:tcW w:w="67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 xml:space="preserve">Общее поступление сточных вод </w:t>
            </w:r>
          </w:p>
        </w:tc>
        <w:tc>
          <w:tcPr>
            <w:tcW w:w="2234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3961</w:t>
            </w:r>
          </w:p>
        </w:tc>
      </w:tr>
      <w:tr w:rsidR="00F623B2" w:rsidRPr="00F623B2" w:rsidTr="001D25B8">
        <w:tc>
          <w:tcPr>
            <w:tcW w:w="67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-всего</w:t>
            </w:r>
          </w:p>
        </w:tc>
        <w:tc>
          <w:tcPr>
            <w:tcW w:w="2234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623B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/в сутки</w:t>
            </w:r>
          </w:p>
        </w:tc>
        <w:tc>
          <w:tcPr>
            <w:tcW w:w="1843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</w:tcPr>
          <w:p w:rsidR="00F623B2" w:rsidRPr="00F623B2" w:rsidRDefault="00F623B2" w:rsidP="00F6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3B2">
              <w:rPr>
                <w:rFonts w:ascii="Times New Roman" w:hAnsi="Times New Roman" w:cs="Times New Roman"/>
                <w:sz w:val="20"/>
                <w:szCs w:val="20"/>
              </w:rPr>
              <w:t>3961</w:t>
            </w:r>
          </w:p>
        </w:tc>
      </w:tr>
    </w:tbl>
    <w:p w:rsidR="00AE7A24" w:rsidRPr="00200E99" w:rsidRDefault="00AE7A24" w:rsidP="00200E99">
      <w:pPr>
        <w:pStyle w:val="1"/>
        <w:numPr>
          <w:ilvl w:val="0"/>
          <w:numId w:val="0"/>
        </w:numPr>
        <w:ind w:left="432" w:hanging="432"/>
        <w:jc w:val="left"/>
        <w:rPr>
          <w:color w:val="C00000"/>
          <w:sz w:val="24"/>
          <w:szCs w:val="24"/>
        </w:rPr>
      </w:pPr>
    </w:p>
    <w:sectPr w:rsidR="00AE7A24" w:rsidRPr="00200E99" w:rsidSect="002C3EC1">
      <w:headerReference w:type="default" r:id="rId10"/>
      <w:footerReference w:type="even" r:id="rId11"/>
      <w:foot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CEC" w:rsidRDefault="00787CEC">
      <w:r>
        <w:separator/>
      </w:r>
    </w:p>
  </w:endnote>
  <w:endnote w:type="continuationSeparator" w:id="0">
    <w:p w:rsidR="00787CEC" w:rsidRDefault="0078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GG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22A" w:rsidRDefault="002A522A" w:rsidP="00836DFF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A522A" w:rsidRDefault="002A522A" w:rsidP="008057B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22A" w:rsidRPr="00006757" w:rsidRDefault="002A522A" w:rsidP="007E671B">
    <w:pPr>
      <w:pStyle w:val="ad"/>
      <w:spacing w:after="0"/>
      <w:ind w:right="357"/>
      <w:jc w:val="right"/>
      <w:rPr>
        <w:rFonts w:ascii="Times New Roman" w:hAnsi="Times New Roman" w:cs="Times New Roman"/>
      </w:rPr>
    </w:pPr>
    <w:r w:rsidRPr="00006757">
      <w:rPr>
        <w:rStyle w:val="ae"/>
        <w:rFonts w:ascii="Times New Roman" w:hAnsi="Times New Roman" w:cs="Times New Roman"/>
      </w:rPr>
      <w:fldChar w:fldCharType="begin"/>
    </w:r>
    <w:r w:rsidRPr="00006757">
      <w:rPr>
        <w:rStyle w:val="ae"/>
        <w:rFonts w:ascii="Times New Roman" w:hAnsi="Times New Roman" w:cs="Times New Roman"/>
      </w:rPr>
      <w:instrText xml:space="preserve"> PAGE </w:instrText>
    </w:r>
    <w:r w:rsidRPr="00006757">
      <w:rPr>
        <w:rStyle w:val="ae"/>
        <w:rFonts w:ascii="Times New Roman" w:hAnsi="Times New Roman" w:cs="Times New Roman"/>
      </w:rPr>
      <w:fldChar w:fldCharType="separate"/>
    </w:r>
    <w:r w:rsidR="002B206A">
      <w:rPr>
        <w:rStyle w:val="ae"/>
        <w:rFonts w:ascii="Times New Roman" w:hAnsi="Times New Roman" w:cs="Times New Roman"/>
        <w:noProof/>
      </w:rPr>
      <w:t>2</w:t>
    </w:r>
    <w:r w:rsidRPr="00006757">
      <w:rPr>
        <w:rStyle w:val="ae"/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CEC" w:rsidRDefault="00787CEC">
      <w:r>
        <w:separator/>
      </w:r>
    </w:p>
  </w:footnote>
  <w:footnote w:type="continuationSeparator" w:id="0">
    <w:p w:rsidR="00787CEC" w:rsidRDefault="00787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22A" w:rsidRDefault="00787CEC" w:rsidP="00C4439F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8" o:spid="_x0000_s2049" type="#_x0000_t32" style="position:absolute;left:0;text-align:left;margin-left:-13.45pt;margin-top:13.25pt;width:474.85pt;height:.0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4tHIAIAAD0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"/>
      </w:pict>
    </w:r>
    <w:r w:rsidR="002A522A" w:rsidRPr="0072511E">
      <w:rPr>
        <w:rFonts w:ascii="Times New Roman" w:hAnsi="Times New Roman"/>
      </w:rPr>
      <w:t>Генеральный план муниципальног</w:t>
    </w:r>
    <w:r w:rsidR="002A522A">
      <w:rPr>
        <w:rFonts w:ascii="Times New Roman" w:hAnsi="Times New Roman"/>
      </w:rPr>
      <w:t xml:space="preserve">о образования сельского поселения «сельсовет </w:t>
    </w:r>
    <w:proofErr w:type="spellStart"/>
    <w:r w:rsidR="002A522A">
      <w:rPr>
        <w:rFonts w:ascii="Times New Roman" w:hAnsi="Times New Roman"/>
      </w:rPr>
      <w:t>Губденский</w:t>
    </w:r>
    <w:proofErr w:type="spellEnd"/>
    <w:r w:rsidR="002A522A" w:rsidRPr="0072511E">
      <w:rPr>
        <w:rFonts w:ascii="Times New Roman" w:hAnsi="Times New Roman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694"/>
    <w:multiLevelType w:val="hybridMultilevel"/>
    <w:tmpl w:val="9E0800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7168BD"/>
    <w:multiLevelType w:val="hybridMultilevel"/>
    <w:tmpl w:val="D638C4C4"/>
    <w:lvl w:ilvl="0" w:tplc="89BC93D4">
      <w:numFmt w:val="bullet"/>
      <w:suff w:val="space"/>
      <w:lvlText w:val="•"/>
      <w:lvlJc w:val="left"/>
      <w:pPr>
        <w:ind w:left="12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69251B8"/>
    <w:multiLevelType w:val="hybridMultilevel"/>
    <w:tmpl w:val="84567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76428D"/>
    <w:multiLevelType w:val="hybridMultilevel"/>
    <w:tmpl w:val="C15455FA"/>
    <w:lvl w:ilvl="0" w:tplc="874CFB64">
      <w:numFmt w:val="bullet"/>
      <w:suff w:val="space"/>
      <w:lvlText w:val="•"/>
      <w:lvlJc w:val="left"/>
      <w:pPr>
        <w:ind w:left="12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A52ACA"/>
    <w:multiLevelType w:val="hybridMultilevel"/>
    <w:tmpl w:val="632049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141AE0"/>
    <w:multiLevelType w:val="hybridMultilevel"/>
    <w:tmpl w:val="8D68770E"/>
    <w:lvl w:ilvl="0" w:tplc="F0D483B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30227"/>
    <w:multiLevelType w:val="hybridMultilevel"/>
    <w:tmpl w:val="5C34897C"/>
    <w:lvl w:ilvl="0" w:tplc="3A8A51DE">
      <w:start w:val="1"/>
      <w:numFmt w:val="bullet"/>
      <w:lvlText w:val="-"/>
      <w:lvlJc w:val="left"/>
      <w:pPr>
        <w:ind w:left="1685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7">
    <w:nsid w:val="186C172E"/>
    <w:multiLevelType w:val="hybridMultilevel"/>
    <w:tmpl w:val="E8D6F8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A1F4D75"/>
    <w:multiLevelType w:val="hybridMultilevel"/>
    <w:tmpl w:val="903A8E4A"/>
    <w:lvl w:ilvl="0" w:tplc="3A8A51DE">
      <w:start w:val="1"/>
      <w:numFmt w:val="bullet"/>
      <w:suff w:val="space"/>
      <w:lvlText w:val="-"/>
      <w:lvlJc w:val="left"/>
      <w:pPr>
        <w:ind w:left="140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1A6B27C4"/>
    <w:multiLevelType w:val="hybridMultilevel"/>
    <w:tmpl w:val="C21682B0"/>
    <w:lvl w:ilvl="0" w:tplc="2BDC0456">
      <w:numFmt w:val="bullet"/>
      <w:suff w:val="space"/>
      <w:lvlText w:val="•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AC82EC5"/>
    <w:multiLevelType w:val="hybridMultilevel"/>
    <w:tmpl w:val="EB4A2334"/>
    <w:lvl w:ilvl="0" w:tplc="806ACDCC">
      <w:start w:val="1"/>
      <w:numFmt w:val="bullet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C5409C3"/>
    <w:multiLevelType w:val="hybridMultilevel"/>
    <w:tmpl w:val="38CA1068"/>
    <w:lvl w:ilvl="0" w:tplc="005AFB2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9413E5"/>
    <w:multiLevelType w:val="hybridMultilevel"/>
    <w:tmpl w:val="DA384D58"/>
    <w:lvl w:ilvl="0" w:tplc="63C6193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4AD3082"/>
    <w:multiLevelType w:val="hybridMultilevel"/>
    <w:tmpl w:val="6A941F20"/>
    <w:lvl w:ilvl="0" w:tplc="F8186260">
      <w:numFmt w:val="bullet"/>
      <w:suff w:val="space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946F3"/>
    <w:multiLevelType w:val="hybridMultilevel"/>
    <w:tmpl w:val="D6842D2A"/>
    <w:lvl w:ilvl="0" w:tplc="56182730">
      <w:numFmt w:val="bullet"/>
      <w:suff w:val="space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94B5C98"/>
    <w:multiLevelType w:val="hybridMultilevel"/>
    <w:tmpl w:val="C8700C5C"/>
    <w:lvl w:ilvl="0" w:tplc="CFBAC91C">
      <w:numFmt w:val="bullet"/>
      <w:suff w:val="space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A54BD2"/>
    <w:multiLevelType w:val="hybridMultilevel"/>
    <w:tmpl w:val="D7DE20E6"/>
    <w:lvl w:ilvl="0" w:tplc="DC1E05B8">
      <w:numFmt w:val="bullet"/>
      <w:suff w:val="space"/>
      <w:lvlText w:val="•"/>
      <w:lvlJc w:val="left"/>
      <w:pPr>
        <w:ind w:left="1571" w:hanging="491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7">
    <w:nsid w:val="37F915A5"/>
    <w:multiLevelType w:val="hybridMultilevel"/>
    <w:tmpl w:val="0620649A"/>
    <w:lvl w:ilvl="0" w:tplc="3A8A51DE">
      <w:start w:val="1"/>
      <w:numFmt w:val="bullet"/>
      <w:lvlText w:val="-"/>
      <w:lvlJc w:val="left"/>
      <w:pPr>
        <w:ind w:left="2045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7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5" w:hanging="360"/>
      </w:pPr>
      <w:rPr>
        <w:rFonts w:ascii="Wingdings" w:hAnsi="Wingdings" w:hint="default"/>
      </w:rPr>
    </w:lvl>
  </w:abstractNum>
  <w:abstractNum w:abstractNumId="18">
    <w:nsid w:val="3BAD12C8"/>
    <w:multiLevelType w:val="hybridMultilevel"/>
    <w:tmpl w:val="8DB856DA"/>
    <w:lvl w:ilvl="0" w:tplc="B2060D1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A9D3BAE"/>
    <w:multiLevelType w:val="hybridMultilevel"/>
    <w:tmpl w:val="2CD42998"/>
    <w:lvl w:ilvl="0" w:tplc="15A608C0">
      <w:numFmt w:val="bullet"/>
      <w:suff w:val="space"/>
      <w:lvlText w:val="•"/>
      <w:lvlJc w:val="left"/>
      <w:pPr>
        <w:ind w:left="1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>
    <w:nsid w:val="4B0A0D05"/>
    <w:multiLevelType w:val="hybridMultilevel"/>
    <w:tmpl w:val="68C84C9C"/>
    <w:lvl w:ilvl="0" w:tplc="27D6CAF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4C8D1570"/>
    <w:multiLevelType w:val="hybridMultilevel"/>
    <w:tmpl w:val="DEBEC1A4"/>
    <w:lvl w:ilvl="0" w:tplc="605AEF38">
      <w:numFmt w:val="bullet"/>
      <w:suff w:val="space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102511"/>
    <w:multiLevelType w:val="multilevel"/>
    <w:tmpl w:val="975889E6"/>
    <w:lvl w:ilvl="0">
      <w:start w:val="1"/>
      <w:numFmt w:val="decimal"/>
      <w:pStyle w:val="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4E4439EF"/>
    <w:multiLevelType w:val="hybridMultilevel"/>
    <w:tmpl w:val="8DB4B4AE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4">
    <w:nsid w:val="4E50253D"/>
    <w:multiLevelType w:val="hybridMultilevel"/>
    <w:tmpl w:val="89F4B6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F4C4CA5"/>
    <w:multiLevelType w:val="hybridMultilevel"/>
    <w:tmpl w:val="23283FB8"/>
    <w:lvl w:ilvl="0" w:tplc="05DC0EE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F692293"/>
    <w:multiLevelType w:val="hybridMultilevel"/>
    <w:tmpl w:val="074648E6"/>
    <w:lvl w:ilvl="0" w:tplc="F3DABDAC">
      <w:numFmt w:val="bullet"/>
      <w:suff w:val="space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030DE6"/>
    <w:multiLevelType w:val="hybridMultilevel"/>
    <w:tmpl w:val="CB68F87A"/>
    <w:lvl w:ilvl="0" w:tplc="1344614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3BC65D1"/>
    <w:multiLevelType w:val="hybridMultilevel"/>
    <w:tmpl w:val="B724507A"/>
    <w:lvl w:ilvl="0" w:tplc="806ACDC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16"/>
        <w:szCs w:val="16"/>
      </w:rPr>
    </w:lvl>
    <w:lvl w:ilvl="1" w:tplc="C2E08E0E">
      <w:start w:val="1"/>
      <w:numFmt w:val="bullet"/>
      <w:lvlText w:val=""/>
      <w:lvlJc w:val="left"/>
      <w:pPr>
        <w:tabs>
          <w:tab w:val="num" w:pos="1789"/>
        </w:tabs>
        <w:ind w:left="2509" w:hanging="720"/>
      </w:pPr>
      <w:rPr>
        <w:rFonts w:ascii="Symbol" w:hAnsi="Symbol" w:hint="default"/>
        <w:color w:val="auto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64E021E5"/>
    <w:multiLevelType w:val="hybridMultilevel"/>
    <w:tmpl w:val="0DCA43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61165D4"/>
    <w:multiLevelType w:val="hybridMultilevel"/>
    <w:tmpl w:val="AF8C3C4C"/>
    <w:lvl w:ilvl="0" w:tplc="C4AEECC4">
      <w:numFmt w:val="bullet"/>
      <w:suff w:val="space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9B5E1A"/>
    <w:multiLevelType w:val="hybridMultilevel"/>
    <w:tmpl w:val="D69CE000"/>
    <w:lvl w:ilvl="0" w:tplc="F0D483B2">
      <w:numFmt w:val="bullet"/>
      <w:suff w:val="space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6BF1404F"/>
    <w:multiLevelType w:val="hybridMultilevel"/>
    <w:tmpl w:val="BF6AF4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E2F5CBA"/>
    <w:multiLevelType w:val="hybridMultilevel"/>
    <w:tmpl w:val="3EEA1D50"/>
    <w:lvl w:ilvl="0" w:tplc="783045D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73E909A8"/>
    <w:multiLevelType w:val="hybridMultilevel"/>
    <w:tmpl w:val="69B229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46C2B87"/>
    <w:multiLevelType w:val="hybridMultilevel"/>
    <w:tmpl w:val="EF565FA0"/>
    <w:lvl w:ilvl="0" w:tplc="AAF4C840">
      <w:numFmt w:val="bullet"/>
      <w:suff w:val="space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26"/>
  </w:num>
  <w:num w:numId="4">
    <w:abstractNumId w:val="14"/>
  </w:num>
  <w:num w:numId="5">
    <w:abstractNumId w:val="9"/>
  </w:num>
  <w:num w:numId="6">
    <w:abstractNumId w:val="1"/>
  </w:num>
  <w:num w:numId="7">
    <w:abstractNumId w:val="16"/>
  </w:num>
  <w:num w:numId="8">
    <w:abstractNumId w:val="21"/>
  </w:num>
  <w:num w:numId="9">
    <w:abstractNumId w:val="30"/>
  </w:num>
  <w:num w:numId="10">
    <w:abstractNumId w:val="35"/>
  </w:num>
  <w:num w:numId="11">
    <w:abstractNumId w:val="19"/>
  </w:num>
  <w:num w:numId="12">
    <w:abstractNumId w:val="3"/>
  </w:num>
  <w:num w:numId="13">
    <w:abstractNumId w:val="8"/>
  </w:num>
  <w:num w:numId="14">
    <w:abstractNumId w:val="13"/>
  </w:num>
  <w:num w:numId="15">
    <w:abstractNumId w:val="15"/>
  </w:num>
  <w:num w:numId="16">
    <w:abstractNumId w:val="29"/>
  </w:num>
  <w:num w:numId="17">
    <w:abstractNumId w:val="2"/>
  </w:num>
  <w:num w:numId="18">
    <w:abstractNumId w:val="7"/>
  </w:num>
  <w:num w:numId="19">
    <w:abstractNumId w:val="4"/>
  </w:num>
  <w:num w:numId="20">
    <w:abstractNumId w:val="0"/>
  </w:num>
  <w:num w:numId="21">
    <w:abstractNumId w:val="24"/>
  </w:num>
  <w:num w:numId="22">
    <w:abstractNumId w:val="34"/>
  </w:num>
  <w:num w:numId="23">
    <w:abstractNumId w:val="32"/>
  </w:num>
  <w:num w:numId="24">
    <w:abstractNumId w:val="28"/>
  </w:num>
  <w:num w:numId="25">
    <w:abstractNumId w:val="10"/>
  </w:num>
  <w:num w:numId="26">
    <w:abstractNumId w:val="33"/>
  </w:num>
  <w:num w:numId="27">
    <w:abstractNumId w:val="11"/>
  </w:num>
  <w:num w:numId="28">
    <w:abstractNumId w:val="12"/>
  </w:num>
  <w:num w:numId="29">
    <w:abstractNumId w:val="18"/>
  </w:num>
  <w:num w:numId="30">
    <w:abstractNumId w:val="25"/>
  </w:num>
  <w:num w:numId="31">
    <w:abstractNumId w:val="20"/>
  </w:num>
  <w:num w:numId="32">
    <w:abstractNumId w:val="27"/>
  </w:num>
  <w:num w:numId="33">
    <w:abstractNumId w:val="23"/>
  </w:num>
  <w:num w:numId="34">
    <w:abstractNumId w:val="5"/>
  </w:num>
  <w:num w:numId="35">
    <w:abstractNumId w:val="6"/>
  </w:num>
  <w:num w:numId="36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D40"/>
    <w:rsid w:val="0000036B"/>
    <w:rsid w:val="000021D0"/>
    <w:rsid w:val="000031B4"/>
    <w:rsid w:val="0000351F"/>
    <w:rsid w:val="00006757"/>
    <w:rsid w:val="00006AAC"/>
    <w:rsid w:val="000074E2"/>
    <w:rsid w:val="00010B11"/>
    <w:rsid w:val="0001255F"/>
    <w:rsid w:val="000167EF"/>
    <w:rsid w:val="00017E79"/>
    <w:rsid w:val="000266B6"/>
    <w:rsid w:val="0003022C"/>
    <w:rsid w:val="00040269"/>
    <w:rsid w:val="00043FBF"/>
    <w:rsid w:val="00051BDC"/>
    <w:rsid w:val="00052539"/>
    <w:rsid w:val="00053106"/>
    <w:rsid w:val="000533AF"/>
    <w:rsid w:val="0005590B"/>
    <w:rsid w:val="000659AF"/>
    <w:rsid w:val="00065A71"/>
    <w:rsid w:val="00065F30"/>
    <w:rsid w:val="000721A2"/>
    <w:rsid w:val="000724BD"/>
    <w:rsid w:val="00072BAE"/>
    <w:rsid w:val="00076933"/>
    <w:rsid w:val="00083A93"/>
    <w:rsid w:val="0008689B"/>
    <w:rsid w:val="000918A3"/>
    <w:rsid w:val="000937AA"/>
    <w:rsid w:val="000939A0"/>
    <w:rsid w:val="000A5CBC"/>
    <w:rsid w:val="000B7774"/>
    <w:rsid w:val="000C31AD"/>
    <w:rsid w:val="000C4DC6"/>
    <w:rsid w:val="000C5BD4"/>
    <w:rsid w:val="000C5E7F"/>
    <w:rsid w:val="000E254D"/>
    <w:rsid w:val="000E55A9"/>
    <w:rsid w:val="000F52FD"/>
    <w:rsid w:val="00104013"/>
    <w:rsid w:val="00106654"/>
    <w:rsid w:val="00112BB2"/>
    <w:rsid w:val="00115825"/>
    <w:rsid w:val="00122FD3"/>
    <w:rsid w:val="001231B6"/>
    <w:rsid w:val="00124A8D"/>
    <w:rsid w:val="001255EC"/>
    <w:rsid w:val="00125A37"/>
    <w:rsid w:val="00127307"/>
    <w:rsid w:val="00134286"/>
    <w:rsid w:val="0013621F"/>
    <w:rsid w:val="00136268"/>
    <w:rsid w:val="0013664F"/>
    <w:rsid w:val="00137567"/>
    <w:rsid w:val="00140960"/>
    <w:rsid w:val="00140F67"/>
    <w:rsid w:val="001446E0"/>
    <w:rsid w:val="0014579B"/>
    <w:rsid w:val="0015611D"/>
    <w:rsid w:val="00161B49"/>
    <w:rsid w:val="00170109"/>
    <w:rsid w:val="00170E46"/>
    <w:rsid w:val="001710E1"/>
    <w:rsid w:val="00171BF2"/>
    <w:rsid w:val="00177EF8"/>
    <w:rsid w:val="001841AB"/>
    <w:rsid w:val="00185C62"/>
    <w:rsid w:val="001872B6"/>
    <w:rsid w:val="00191EAF"/>
    <w:rsid w:val="0019513E"/>
    <w:rsid w:val="001959ED"/>
    <w:rsid w:val="001A009F"/>
    <w:rsid w:val="001A06C7"/>
    <w:rsid w:val="001A1BDB"/>
    <w:rsid w:val="001A623A"/>
    <w:rsid w:val="001B0761"/>
    <w:rsid w:val="001B3149"/>
    <w:rsid w:val="001D177F"/>
    <w:rsid w:val="001D2330"/>
    <w:rsid w:val="001D25B8"/>
    <w:rsid w:val="001D3F77"/>
    <w:rsid w:val="001D7F90"/>
    <w:rsid w:val="001E2B19"/>
    <w:rsid w:val="001E377D"/>
    <w:rsid w:val="001E61F5"/>
    <w:rsid w:val="001F5477"/>
    <w:rsid w:val="001F548A"/>
    <w:rsid w:val="001F7FBD"/>
    <w:rsid w:val="00200E99"/>
    <w:rsid w:val="00203023"/>
    <w:rsid w:val="00207A7A"/>
    <w:rsid w:val="00210414"/>
    <w:rsid w:val="002118A4"/>
    <w:rsid w:val="00212C62"/>
    <w:rsid w:val="00212C69"/>
    <w:rsid w:val="002156F1"/>
    <w:rsid w:val="00217B8F"/>
    <w:rsid w:val="00221BEA"/>
    <w:rsid w:val="00231572"/>
    <w:rsid w:val="00244729"/>
    <w:rsid w:val="00247593"/>
    <w:rsid w:val="002538D0"/>
    <w:rsid w:val="00264CA7"/>
    <w:rsid w:val="0027030F"/>
    <w:rsid w:val="00270362"/>
    <w:rsid w:val="00275050"/>
    <w:rsid w:val="00281C11"/>
    <w:rsid w:val="0028415A"/>
    <w:rsid w:val="0029143B"/>
    <w:rsid w:val="0029156D"/>
    <w:rsid w:val="002946F0"/>
    <w:rsid w:val="00296245"/>
    <w:rsid w:val="002A16A9"/>
    <w:rsid w:val="002A4A36"/>
    <w:rsid w:val="002A522A"/>
    <w:rsid w:val="002B02F0"/>
    <w:rsid w:val="002B206A"/>
    <w:rsid w:val="002C3601"/>
    <w:rsid w:val="002C3EC1"/>
    <w:rsid w:val="002C3FB2"/>
    <w:rsid w:val="002C4047"/>
    <w:rsid w:val="002C4734"/>
    <w:rsid w:val="002C4F56"/>
    <w:rsid w:val="002D318A"/>
    <w:rsid w:val="002E2CC1"/>
    <w:rsid w:val="002E2EAE"/>
    <w:rsid w:val="002E4E8B"/>
    <w:rsid w:val="002E6021"/>
    <w:rsid w:val="002E7043"/>
    <w:rsid w:val="002E74D0"/>
    <w:rsid w:val="002F084D"/>
    <w:rsid w:val="002F194B"/>
    <w:rsid w:val="002F619B"/>
    <w:rsid w:val="002F7595"/>
    <w:rsid w:val="003003DB"/>
    <w:rsid w:val="00300810"/>
    <w:rsid w:val="00300A85"/>
    <w:rsid w:val="00302EFA"/>
    <w:rsid w:val="003061CE"/>
    <w:rsid w:val="00317A08"/>
    <w:rsid w:val="00317DB5"/>
    <w:rsid w:val="00323361"/>
    <w:rsid w:val="00324AA8"/>
    <w:rsid w:val="00330699"/>
    <w:rsid w:val="00330DDB"/>
    <w:rsid w:val="00334174"/>
    <w:rsid w:val="003351B2"/>
    <w:rsid w:val="00335B47"/>
    <w:rsid w:val="003413F5"/>
    <w:rsid w:val="003436D9"/>
    <w:rsid w:val="00346366"/>
    <w:rsid w:val="00347F64"/>
    <w:rsid w:val="00372D15"/>
    <w:rsid w:val="00375387"/>
    <w:rsid w:val="00376798"/>
    <w:rsid w:val="00380A62"/>
    <w:rsid w:val="00385A7D"/>
    <w:rsid w:val="003863DB"/>
    <w:rsid w:val="00386650"/>
    <w:rsid w:val="00387C4D"/>
    <w:rsid w:val="003933FD"/>
    <w:rsid w:val="0039376B"/>
    <w:rsid w:val="00396511"/>
    <w:rsid w:val="00396C3B"/>
    <w:rsid w:val="003A2955"/>
    <w:rsid w:val="003A6078"/>
    <w:rsid w:val="003A75C9"/>
    <w:rsid w:val="003A7B55"/>
    <w:rsid w:val="003B470D"/>
    <w:rsid w:val="003B55A9"/>
    <w:rsid w:val="003B72A4"/>
    <w:rsid w:val="003B73A7"/>
    <w:rsid w:val="003C11E3"/>
    <w:rsid w:val="003C15DF"/>
    <w:rsid w:val="003C4714"/>
    <w:rsid w:val="003C49E3"/>
    <w:rsid w:val="003C52A9"/>
    <w:rsid w:val="003C72ED"/>
    <w:rsid w:val="003D745C"/>
    <w:rsid w:val="003D798E"/>
    <w:rsid w:val="003F4140"/>
    <w:rsid w:val="003F6867"/>
    <w:rsid w:val="003F72ED"/>
    <w:rsid w:val="0040249B"/>
    <w:rsid w:val="00402A7B"/>
    <w:rsid w:val="004115C6"/>
    <w:rsid w:val="00412349"/>
    <w:rsid w:val="004127CE"/>
    <w:rsid w:val="00412988"/>
    <w:rsid w:val="00413C7E"/>
    <w:rsid w:val="0041438D"/>
    <w:rsid w:val="004200CB"/>
    <w:rsid w:val="0042271D"/>
    <w:rsid w:val="00424BC5"/>
    <w:rsid w:val="00425AF0"/>
    <w:rsid w:val="0043315F"/>
    <w:rsid w:val="00433F92"/>
    <w:rsid w:val="00435088"/>
    <w:rsid w:val="00435493"/>
    <w:rsid w:val="00436F42"/>
    <w:rsid w:val="00444DFD"/>
    <w:rsid w:val="004464C8"/>
    <w:rsid w:val="0045603D"/>
    <w:rsid w:val="00456990"/>
    <w:rsid w:val="00456AD8"/>
    <w:rsid w:val="00456F1F"/>
    <w:rsid w:val="004708A6"/>
    <w:rsid w:val="0047314E"/>
    <w:rsid w:val="00480C8E"/>
    <w:rsid w:val="0048233D"/>
    <w:rsid w:val="004841F4"/>
    <w:rsid w:val="00486F4C"/>
    <w:rsid w:val="0049065B"/>
    <w:rsid w:val="00491836"/>
    <w:rsid w:val="00493004"/>
    <w:rsid w:val="00494F7E"/>
    <w:rsid w:val="004954AA"/>
    <w:rsid w:val="004A2C98"/>
    <w:rsid w:val="004A352D"/>
    <w:rsid w:val="004B0CB3"/>
    <w:rsid w:val="004B603C"/>
    <w:rsid w:val="004B766F"/>
    <w:rsid w:val="004C7EAB"/>
    <w:rsid w:val="004D1D40"/>
    <w:rsid w:val="004D2845"/>
    <w:rsid w:val="004D7942"/>
    <w:rsid w:val="004E0281"/>
    <w:rsid w:val="004E2606"/>
    <w:rsid w:val="004E3C43"/>
    <w:rsid w:val="004E4FC4"/>
    <w:rsid w:val="004F6D7D"/>
    <w:rsid w:val="004F7210"/>
    <w:rsid w:val="00503B1F"/>
    <w:rsid w:val="00506B31"/>
    <w:rsid w:val="0050788D"/>
    <w:rsid w:val="005105C6"/>
    <w:rsid w:val="00511A4B"/>
    <w:rsid w:val="005127B8"/>
    <w:rsid w:val="0051779D"/>
    <w:rsid w:val="00520920"/>
    <w:rsid w:val="005209A1"/>
    <w:rsid w:val="00522F03"/>
    <w:rsid w:val="00522F7B"/>
    <w:rsid w:val="00525028"/>
    <w:rsid w:val="00526AC0"/>
    <w:rsid w:val="005300B3"/>
    <w:rsid w:val="00531065"/>
    <w:rsid w:val="005355CA"/>
    <w:rsid w:val="00535AC3"/>
    <w:rsid w:val="0054106A"/>
    <w:rsid w:val="005442E4"/>
    <w:rsid w:val="005516A6"/>
    <w:rsid w:val="005547EE"/>
    <w:rsid w:val="00554C26"/>
    <w:rsid w:val="005638F7"/>
    <w:rsid w:val="00581A3B"/>
    <w:rsid w:val="005869E7"/>
    <w:rsid w:val="00587AB5"/>
    <w:rsid w:val="005A0031"/>
    <w:rsid w:val="005A1811"/>
    <w:rsid w:val="005A332F"/>
    <w:rsid w:val="005A7F6D"/>
    <w:rsid w:val="005B102A"/>
    <w:rsid w:val="005B24CE"/>
    <w:rsid w:val="005B3321"/>
    <w:rsid w:val="005B4A54"/>
    <w:rsid w:val="005C2083"/>
    <w:rsid w:val="005C5B8A"/>
    <w:rsid w:val="005C637D"/>
    <w:rsid w:val="005D2860"/>
    <w:rsid w:val="005D4594"/>
    <w:rsid w:val="005D5B3E"/>
    <w:rsid w:val="005E4DCF"/>
    <w:rsid w:val="005E7A9E"/>
    <w:rsid w:val="005F45CD"/>
    <w:rsid w:val="005F46CE"/>
    <w:rsid w:val="005F676A"/>
    <w:rsid w:val="005F76DC"/>
    <w:rsid w:val="0060181E"/>
    <w:rsid w:val="006035D8"/>
    <w:rsid w:val="00604988"/>
    <w:rsid w:val="0060510B"/>
    <w:rsid w:val="0060587B"/>
    <w:rsid w:val="00607A10"/>
    <w:rsid w:val="006103F7"/>
    <w:rsid w:val="006106AB"/>
    <w:rsid w:val="00611B00"/>
    <w:rsid w:val="006126BC"/>
    <w:rsid w:val="006132C0"/>
    <w:rsid w:val="00614A76"/>
    <w:rsid w:val="00620CAA"/>
    <w:rsid w:val="006231C4"/>
    <w:rsid w:val="00640CAF"/>
    <w:rsid w:val="0064249C"/>
    <w:rsid w:val="00654A23"/>
    <w:rsid w:val="006571AE"/>
    <w:rsid w:val="00660E31"/>
    <w:rsid w:val="0066182C"/>
    <w:rsid w:val="0066446A"/>
    <w:rsid w:val="006663E1"/>
    <w:rsid w:val="00667123"/>
    <w:rsid w:val="00671942"/>
    <w:rsid w:val="00672330"/>
    <w:rsid w:val="00673ADD"/>
    <w:rsid w:val="00682236"/>
    <w:rsid w:val="00684F95"/>
    <w:rsid w:val="0068563A"/>
    <w:rsid w:val="0068647D"/>
    <w:rsid w:val="00690EB1"/>
    <w:rsid w:val="00696529"/>
    <w:rsid w:val="006A1FE3"/>
    <w:rsid w:val="006A563E"/>
    <w:rsid w:val="006B48A7"/>
    <w:rsid w:val="006B5658"/>
    <w:rsid w:val="006B74EE"/>
    <w:rsid w:val="006B7F09"/>
    <w:rsid w:val="006D0472"/>
    <w:rsid w:val="006D27F1"/>
    <w:rsid w:val="006D2B5C"/>
    <w:rsid w:val="006D4D0C"/>
    <w:rsid w:val="006D50A7"/>
    <w:rsid w:val="006D7A76"/>
    <w:rsid w:val="006E54B5"/>
    <w:rsid w:val="006F0BAE"/>
    <w:rsid w:val="00700025"/>
    <w:rsid w:val="007071B5"/>
    <w:rsid w:val="00711D00"/>
    <w:rsid w:val="007176CE"/>
    <w:rsid w:val="007207A3"/>
    <w:rsid w:val="007231E2"/>
    <w:rsid w:val="00723C66"/>
    <w:rsid w:val="0072444B"/>
    <w:rsid w:val="00726F38"/>
    <w:rsid w:val="00734634"/>
    <w:rsid w:val="00735F44"/>
    <w:rsid w:val="00745232"/>
    <w:rsid w:val="00752B6A"/>
    <w:rsid w:val="0076143A"/>
    <w:rsid w:val="0076498D"/>
    <w:rsid w:val="007673BA"/>
    <w:rsid w:val="007807BA"/>
    <w:rsid w:val="007830D0"/>
    <w:rsid w:val="00784DD5"/>
    <w:rsid w:val="00786B7E"/>
    <w:rsid w:val="00787CEC"/>
    <w:rsid w:val="00787F0B"/>
    <w:rsid w:val="00792F47"/>
    <w:rsid w:val="007A0F78"/>
    <w:rsid w:val="007A1E05"/>
    <w:rsid w:val="007A33A9"/>
    <w:rsid w:val="007B3101"/>
    <w:rsid w:val="007B4EFA"/>
    <w:rsid w:val="007C5759"/>
    <w:rsid w:val="007C6924"/>
    <w:rsid w:val="007D18B7"/>
    <w:rsid w:val="007D2F3A"/>
    <w:rsid w:val="007D346D"/>
    <w:rsid w:val="007D7995"/>
    <w:rsid w:val="007D7AC9"/>
    <w:rsid w:val="007E2699"/>
    <w:rsid w:val="007E285F"/>
    <w:rsid w:val="007E671B"/>
    <w:rsid w:val="007E7520"/>
    <w:rsid w:val="007E7842"/>
    <w:rsid w:val="007E7F9E"/>
    <w:rsid w:val="007F572F"/>
    <w:rsid w:val="007F7614"/>
    <w:rsid w:val="007F7EEB"/>
    <w:rsid w:val="008020EF"/>
    <w:rsid w:val="00802C58"/>
    <w:rsid w:val="008057B7"/>
    <w:rsid w:val="00810D82"/>
    <w:rsid w:val="00815E11"/>
    <w:rsid w:val="008208A2"/>
    <w:rsid w:val="00821DFD"/>
    <w:rsid w:val="00836DFF"/>
    <w:rsid w:val="00836FD8"/>
    <w:rsid w:val="0084332E"/>
    <w:rsid w:val="00853542"/>
    <w:rsid w:val="00853BDE"/>
    <w:rsid w:val="00857FAA"/>
    <w:rsid w:val="008656B4"/>
    <w:rsid w:val="008659C0"/>
    <w:rsid w:val="00866446"/>
    <w:rsid w:val="00871C0B"/>
    <w:rsid w:val="00873B95"/>
    <w:rsid w:val="0087742A"/>
    <w:rsid w:val="008811FD"/>
    <w:rsid w:val="00884DBB"/>
    <w:rsid w:val="00887292"/>
    <w:rsid w:val="00893082"/>
    <w:rsid w:val="00893674"/>
    <w:rsid w:val="008A085B"/>
    <w:rsid w:val="008A3081"/>
    <w:rsid w:val="008A4246"/>
    <w:rsid w:val="008A524B"/>
    <w:rsid w:val="008A663F"/>
    <w:rsid w:val="008A6C0D"/>
    <w:rsid w:val="008B1EDB"/>
    <w:rsid w:val="008B3ADE"/>
    <w:rsid w:val="008B5687"/>
    <w:rsid w:val="008B79F5"/>
    <w:rsid w:val="008C0DD5"/>
    <w:rsid w:val="008C4AF6"/>
    <w:rsid w:val="008D08E3"/>
    <w:rsid w:val="008D0C89"/>
    <w:rsid w:val="008D118F"/>
    <w:rsid w:val="008D3E56"/>
    <w:rsid w:val="008D5648"/>
    <w:rsid w:val="008D5E98"/>
    <w:rsid w:val="008D6D37"/>
    <w:rsid w:val="008D7F01"/>
    <w:rsid w:val="008E0D59"/>
    <w:rsid w:val="008F1D47"/>
    <w:rsid w:val="008F33DA"/>
    <w:rsid w:val="008F5999"/>
    <w:rsid w:val="00900C4A"/>
    <w:rsid w:val="00904146"/>
    <w:rsid w:val="00906079"/>
    <w:rsid w:val="0090733F"/>
    <w:rsid w:val="00911C7D"/>
    <w:rsid w:val="0091448A"/>
    <w:rsid w:val="00920937"/>
    <w:rsid w:val="0092242A"/>
    <w:rsid w:val="00926150"/>
    <w:rsid w:val="00927DD8"/>
    <w:rsid w:val="00932BE9"/>
    <w:rsid w:val="00934601"/>
    <w:rsid w:val="0093703E"/>
    <w:rsid w:val="00940D7E"/>
    <w:rsid w:val="00941985"/>
    <w:rsid w:val="00943F23"/>
    <w:rsid w:val="0094645E"/>
    <w:rsid w:val="00955804"/>
    <w:rsid w:val="0095614B"/>
    <w:rsid w:val="00966ED2"/>
    <w:rsid w:val="009707F3"/>
    <w:rsid w:val="00970EE3"/>
    <w:rsid w:val="0097109A"/>
    <w:rsid w:val="009720C9"/>
    <w:rsid w:val="00972A4E"/>
    <w:rsid w:val="009746C7"/>
    <w:rsid w:val="009755C9"/>
    <w:rsid w:val="0097713C"/>
    <w:rsid w:val="00980BAC"/>
    <w:rsid w:val="009844F5"/>
    <w:rsid w:val="00985F7E"/>
    <w:rsid w:val="00987162"/>
    <w:rsid w:val="00992847"/>
    <w:rsid w:val="0099588D"/>
    <w:rsid w:val="00997824"/>
    <w:rsid w:val="009A3041"/>
    <w:rsid w:val="009A4C76"/>
    <w:rsid w:val="009A6C20"/>
    <w:rsid w:val="009A7700"/>
    <w:rsid w:val="009B1DBD"/>
    <w:rsid w:val="009C4909"/>
    <w:rsid w:val="009D3B31"/>
    <w:rsid w:val="009E0F56"/>
    <w:rsid w:val="009E4899"/>
    <w:rsid w:val="009E7D25"/>
    <w:rsid w:val="009F44D8"/>
    <w:rsid w:val="009F5726"/>
    <w:rsid w:val="00A0250B"/>
    <w:rsid w:val="00A026C4"/>
    <w:rsid w:val="00A03710"/>
    <w:rsid w:val="00A0470F"/>
    <w:rsid w:val="00A069A5"/>
    <w:rsid w:val="00A14159"/>
    <w:rsid w:val="00A17036"/>
    <w:rsid w:val="00A22F6F"/>
    <w:rsid w:val="00A24134"/>
    <w:rsid w:val="00A316EB"/>
    <w:rsid w:val="00A40D86"/>
    <w:rsid w:val="00A41017"/>
    <w:rsid w:val="00A4137D"/>
    <w:rsid w:val="00A42495"/>
    <w:rsid w:val="00A43D2C"/>
    <w:rsid w:val="00A4439B"/>
    <w:rsid w:val="00A45011"/>
    <w:rsid w:val="00A4517D"/>
    <w:rsid w:val="00A474B7"/>
    <w:rsid w:val="00A510F3"/>
    <w:rsid w:val="00A51A8C"/>
    <w:rsid w:val="00A53D5E"/>
    <w:rsid w:val="00A5560E"/>
    <w:rsid w:val="00A55A53"/>
    <w:rsid w:val="00A60AB8"/>
    <w:rsid w:val="00A62101"/>
    <w:rsid w:val="00A64F1E"/>
    <w:rsid w:val="00A70C6D"/>
    <w:rsid w:val="00A73A80"/>
    <w:rsid w:val="00A743CD"/>
    <w:rsid w:val="00A757B1"/>
    <w:rsid w:val="00A7694C"/>
    <w:rsid w:val="00A82F2A"/>
    <w:rsid w:val="00A84345"/>
    <w:rsid w:val="00A847D1"/>
    <w:rsid w:val="00A85811"/>
    <w:rsid w:val="00A8621C"/>
    <w:rsid w:val="00A91B73"/>
    <w:rsid w:val="00A951F2"/>
    <w:rsid w:val="00AA4959"/>
    <w:rsid w:val="00AA6CB1"/>
    <w:rsid w:val="00AB0F0F"/>
    <w:rsid w:val="00AC0370"/>
    <w:rsid w:val="00AC15BC"/>
    <w:rsid w:val="00AC3222"/>
    <w:rsid w:val="00AC6FD2"/>
    <w:rsid w:val="00AD5516"/>
    <w:rsid w:val="00AE106D"/>
    <w:rsid w:val="00AE1330"/>
    <w:rsid w:val="00AE4035"/>
    <w:rsid w:val="00AE418C"/>
    <w:rsid w:val="00AE7A24"/>
    <w:rsid w:val="00AE7B71"/>
    <w:rsid w:val="00B00F3A"/>
    <w:rsid w:val="00B01AFB"/>
    <w:rsid w:val="00B05203"/>
    <w:rsid w:val="00B06355"/>
    <w:rsid w:val="00B130C5"/>
    <w:rsid w:val="00B15932"/>
    <w:rsid w:val="00B17E7D"/>
    <w:rsid w:val="00B20DF6"/>
    <w:rsid w:val="00B2105A"/>
    <w:rsid w:val="00B23EA9"/>
    <w:rsid w:val="00B26C7A"/>
    <w:rsid w:val="00B3500D"/>
    <w:rsid w:val="00B357DB"/>
    <w:rsid w:val="00B41866"/>
    <w:rsid w:val="00B5595B"/>
    <w:rsid w:val="00B563D0"/>
    <w:rsid w:val="00B57A8F"/>
    <w:rsid w:val="00B57DD1"/>
    <w:rsid w:val="00B624A1"/>
    <w:rsid w:val="00B66594"/>
    <w:rsid w:val="00B66A90"/>
    <w:rsid w:val="00B708F4"/>
    <w:rsid w:val="00B74061"/>
    <w:rsid w:val="00B75968"/>
    <w:rsid w:val="00B77AE2"/>
    <w:rsid w:val="00B83076"/>
    <w:rsid w:val="00B95C6F"/>
    <w:rsid w:val="00B96606"/>
    <w:rsid w:val="00B97D46"/>
    <w:rsid w:val="00BA1807"/>
    <w:rsid w:val="00BA1CD7"/>
    <w:rsid w:val="00BA4F8D"/>
    <w:rsid w:val="00BA5875"/>
    <w:rsid w:val="00BA5D50"/>
    <w:rsid w:val="00BB28AD"/>
    <w:rsid w:val="00BB3031"/>
    <w:rsid w:val="00BB42E1"/>
    <w:rsid w:val="00BB4934"/>
    <w:rsid w:val="00BB76C1"/>
    <w:rsid w:val="00BD01D6"/>
    <w:rsid w:val="00BD2771"/>
    <w:rsid w:val="00BE0771"/>
    <w:rsid w:val="00BE21DB"/>
    <w:rsid w:val="00BE43D0"/>
    <w:rsid w:val="00BE5DE0"/>
    <w:rsid w:val="00BF0D55"/>
    <w:rsid w:val="00BF563B"/>
    <w:rsid w:val="00BF5823"/>
    <w:rsid w:val="00BF6CA7"/>
    <w:rsid w:val="00BF70C6"/>
    <w:rsid w:val="00BF7E72"/>
    <w:rsid w:val="00C01342"/>
    <w:rsid w:val="00C05550"/>
    <w:rsid w:val="00C1773F"/>
    <w:rsid w:val="00C30337"/>
    <w:rsid w:val="00C4354D"/>
    <w:rsid w:val="00C43B2B"/>
    <w:rsid w:val="00C4439F"/>
    <w:rsid w:val="00C45DD2"/>
    <w:rsid w:val="00C50C2B"/>
    <w:rsid w:val="00C539C2"/>
    <w:rsid w:val="00C56252"/>
    <w:rsid w:val="00C56D50"/>
    <w:rsid w:val="00C64536"/>
    <w:rsid w:val="00C716FA"/>
    <w:rsid w:val="00C734A1"/>
    <w:rsid w:val="00C77805"/>
    <w:rsid w:val="00C80788"/>
    <w:rsid w:val="00C84457"/>
    <w:rsid w:val="00C85597"/>
    <w:rsid w:val="00C85E00"/>
    <w:rsid w:val="00C87E0B"/>
    <w:rsid w:val="00C906B5"/>
    <w:rsid w:val="00C91726"/>
    <w:rsid w:val="00C918A5"/>
    <w:rsid w:val="00C91933"/>
    <w:rsid w:val="00C92775"/>
    <w:rsid w:val="00C9343D"/>
    <w:rsid w:val="00C93F4C"/>
    <w:rsid w:val="00C9791B"/>
    <w:rsid w:val="00CA259A"/>
    <w:rsid w:val="00CA5E48"/>
    <w:rsid w:val="00CB0F93"/>
    <w:rsid w:val="00CB409B"/>
    <w:rsid w:val="00CB4474"/>
    <w:rsid w:val="00CB5A3C"/>
    <w:rsid w:val="00CC0414"/>
    <w:rsid w:val="00CC49CE"/>
    <w:rsid w:val="00CC4C8E"/>
    <w:rsid w:val="00CC7BE6"/>
    <w:rsid w:val="00CD2011"/>
    <w:rsid w:val="00CD2116"/>
    <w:rsid w:val="00CD2A34"/>
    <w:rsid w:val="00CD62F5"/>
    <w:rsid w:val="00CE0983"/>
    <w:rsid w:val="00CE5C3C"/>
    <w:rsid w:val="00CF5D37"/>
    <w:rsid w:val="00D001F0"/>
    <w:rsid w:val="00D00858"/>
    <w:rsid w:val="00D01536"/>
    <w:rsid w:val="00D01927"/>
    <w:rsid w:val="00D02720"/>
    <w:rsid w:val="00D02893"/>
    <w:rsid w:val="00D03B6C"/>
    <w:rsid w:val="00D0515A"/>
    <w:rsid w:val="00D118C8"/>
    <w:rsid w:val="00D17142"/>
    <w:rsid w:val="00D17275"/>
    <w:rsid w:val="00D242BE"/>
    <w:rsid w:val="00D258D8"/>
    <w:rsid w:val="00D36093"/>
    <w:rsid w:val="00D36964"/>
    <w:rsid w:val="00D40473"/>
    <w:rsid w:val="00D43A9C"/>
    <w:rsid w:val="00D43FA7"/>
    <w:rsid w:val="00D45F3D"/>
    <w:rsid w:val="00D5090A"/>
    <w:rsid w:val="00D63AE0"/>
    <w:rsid w:val="00D655FA"/>
    <w:rsid w:val="00D66164"/>
    <w:rsid w:val="00D7297E"/>
    <w:rsid w:val="00D85B15"/>
    <w:rsid w:val="00D92A95"/>
    <w:rsid w:val="00D94231"/>
    <w:rsid w:val="00D973F5"/>
    <w:rsid w:val="00DA6869"/>
    <w:rsid w:val="00DB03C4"/>
    <w:rsid w:val="00DB3394"/>
    <w:rsid w:val="00DB46A4"/>
    <w:rsid w:val="00DC5289"/>
    <w:rsid w:val="00DC5681"/>
    <w:rsid w:val="00DD0D77"/>
    <w:rsid w:val="00DD1709"/>
    <w:rsid w:val="00DD4782"/>
    <w:rsid w:val="00DD59EA"/>
    <w:rsid w:val="00DD60C6"/>
    <w:rsid w:val="00DD6D3A"/>
    <w:rsid w:val="00DD7BB0"/>
    <w:rsid w:val="00DE308E"/>
    <w:rsid w:val="00DE40BA"/>
    <w:rsid w:val="00DE6214"/>
    <w:rsid w:val="00DE63AD"/>
    <w:rsid w:val="00DE63F0"/>
    <w:rsid w:val="00DF1B98"/>
    <w:rsid w:val="00DF469E"/>
    <w:rsid w:val="00DF48FC"/>
    <w:rsid w:val="00DF7A76"/>
    <w:rsid w:val="00E00DD7"/>
    <w:rsid w:val="00E01156"/>
    <w:rsid w:val="00E02A6B"/>
    <w:rsid w:val="00E06FD3"/>
    <w:rsid w:val="00E107A6"/>
    <w:rsid w:val="00E11A7E"/>
    <w:rsid w:val="00E11F49"/>
    <w:rsid w:val="00E1294D"/>
    <w:rsid w:val="00E26CD7"/>
    <w:rsid w:val="00E318BB"/>
    <w:rsid w:val="00E34324"/>
    <w:rsid w:val="00E34A3D"/>
    <w:rsid w:val="00E35329"/>
    <w:rsid w:val="00E43CA7"/>
    <w:rsid w:val="00E445FD"/>
    <w:rsid w:val="00E5231B"/>
    <w:rsid w:val="00E5422B"/>
    <w:rsid w:val="00E55049"/>
    <w:rsid w:val="00E57BEA"/>
    <w:rsid w:val="00E61EE8"/>
    <w:rsid w:val="00E702BC"/>
    <w:rsid w:val="00E776A9"/>
    <w:rsid w:val="00E84E8A"/>
    <w:rsid w:val="00E85CC1"/>
    <w:rsid w:val="00E9231E"/>
    <w:rsid w:val="00E9580C"/>
    <w:rsid w:val="00EA1E26"/>
    <w:rsid w:val="00EA507B"/>
    <w:rsid w:val="00EA5110"/>
    <w:rsid w:val="00EB3D7F"/>
    <w:rsid w:val="00EB3F76"/>
    <w:rsid w:val="00EB4973"/>
    <w:rsid w:val="00EC0706"/>
    <w:rsid w:val="00EC1939"/>
    <w:rsid w:val="00EC2536"/>
    <w:rsid w:val="00EC6361"/>
    <w:rsid w:val="00ED01F0"/>
    <w:rsid w:val="00ED37D1"/>
    <w:rsid w:val="00ED643F"/>
    <w:rsid w:val="00ED687C"/>
    <w:rsid w:val="00ED7756"/>
    <w:rsid w:val="00EE3B0D"/>
    <w:rsid w:val="00EE639C"/>
    <w:rsid w:val="00EF3FD0"/>
    <w:rsid w:val="00EF51D0"/>
    <w:rsid w:val="00EF69B8"/>
    <w:rsid w:val="00F00D2B"/>
    <w:rsid w:val="00F033F7"/>
    <w:rsid w:val="00F079DD"/>
    <w:rsid w:val="00F12CE2"/>
    <w:rsid w:val="00F1492D"/>
    <w:rsid w:val="00F2034D"/>
    <w:rsid w:val="00F20959"/>
    <w:rsid w:val="00F26A57"/>
    <w:rsid w:val="00F32A9D"/>
    <w:rsid w:val="00F434C6"/>
    <w:rsid w:val="00F447D9"/>
    <w:rsid w:val="00F44DF0"/>
    <w:rsid w:val="00F45741"/>
    <w:rsid w:val="00F45BAF"/>
    <w:rsid w:val="00F5346A"/>
    <w:rsid w:val="00F55731"/>
    <w:rsid w:val="00F57858"/>
    <w:rsid w:val="00F623B2"/>
    <w:rsid w:val="00F632E7"/>
    <w:rsid w:val="00F636C2"/>
    <w:rsid w:val="00F6445A"/>
    <w:rsid w:val="00F65176"/>
    <w:rsid w:val="00F70119"/>
    <w:rsid w:val="00F70BB8"/>
    <w:rsid w:val="00F71D1D"/>
    <w:rsid w:val="00F73236"/>
    <w:rsid w:val="00F7679C"/>
    <w:rsid w:val="00F7712A"/>
    <w:rsid w:val="00F80B2B"/>
    <w:rsid w:val="00F81E69"/>
    <w:rsid w:val="00F97A5E"/>
    <w:rsid w:val="00FA159E"/>
    <w:rsid w:val="00FA4502"/>
    <w:rsid w:val="00FA66E3"/>
    <w:rsid w:val="00FA68E3"/>
    <w:rsid w:val="00FB02C0"/>
    <w:rsid w:val="00FB0FAC"/>
    <w:rsid w:val="00FB3053"/>
    <w:rsid w:val="00FC221F"/>
    <w:rsid w:val="00FC6C53"/>
    <w:rsid w:val="00FD2DCB"/>
    <w:rsid w:val="00FD6FE1"/>
    <w:rsid w:val="00FD733C"/>
    <w:rsid w:val="00FE1AC7"/>
    <w:rsid w:val="00FE341B"/>
    <w:rsid w:val="00FE71B4"/>
    <w:rsid w:val="00FE75AD"/>
    <w:rsid w:val="00FE764C"/>
    <w:rsid w:val="00FF3BDC"/>
    <w:rsid w:val="00FF3C34"/>
    <w:rsid w:val="00FF6BFD"/>
    <w:rsid w:val="00FF6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D40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1D3F77"/>
    <w:pPr>
      <w:keepNext/>
      <w:numPr>
        <w:numId w:val="1"/>
      </w:numPr>
      <w:spacing w:before="240" w:after="60"/>
      <w:jc w:val="center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1D3F77"/>
    <w:pPr>
      <w:keepNext/>
      <w:numPr>
        <w:ilvl w:val="1"/>
        <w:numId w:val="1"/>
      </w:numPr>
      <w:spacing w:before="240" w:after="60"/>
      <w:outlineLvl w:val="1"/>
    </w:pPr>
    <w:rPr>
      <w:rFonts w:ascii="Times New Roman" w:hAnsi="Times New Roman" w:cs="Times New Roman"/>
      <w:b/>
      <w:bCs/>
      <w:i/>
      <w:iCs/>
      <w:sz w:val="24"/>
      <w:szCs w:val="28"/>
    </w:rPr>
  </w:style>
  <w:style w:type="paragraph" w:styleId="3">
    <w:name w:val="heading 3"/>
    <w:basedOn w:val="a"/>
    <w:next w:val="a"/>
    <w:link w:val="30"/>
    <w:qFormat/>
    <w:rsid w:val="007A1E05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bCs/>
      <w:sz w:val="24"/>
      <w:szCs w:val="26"/>
    </w:rPr>
  </w:style>
  <w:style w:type="paragraph" w:styleId="4">
    <w:name w:val="heading 4"/>
    <w:basedOn w:val="a"/>
    <w:next w:val="a"/>
    <w:qFormat/>
    <w:rsid w:val="00E702BC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Times New Roman"/>
      <w:b/>
      <w:bCs/>
      <w:sz w:val="24"/>
      <w:szCs w:val="28"/>
    </w:rPr>
  </w:style>
  <w:style w:type="paragraph" w:styleId="5">
    <w:name w:val="heading 5"/>
    <w:basedOn w:val="a"/>
    <w:next w:val="a"/>
    <w:qFormat/>
    <w:rsid w:val="004D1D4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D1D40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7">
    <w:name w:val="heading 7"/>
    <w:basedOn w:val="a"/>
    <w:next w:val="a"/>
    <w:qFormat/>
    <w:rsid w:val="004D1D40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qFormat/>
    <w:rsid w:val="004D1D40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qFormat/>
    <w:rsid w:val="004D1D40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табл"/>
    <w:basedOn w:val="a"/>
    <w:link w:val="a4"/>
    <w:qFormat/>
    <w:rsid w:val="004D1D40"/>
    <w:pPr>
      <w:spacing w:after="0" w:line="240" w:lineRule="auto"/>
      <w:jc w:val="center"/>
    </w:pPr>
    <w:rPr>
      <w:rFonts w:ascii="Arial" w:hAnsi="Arial" w:cs="Arial"/>
      <w:b/>
      <w:bCs/>
    </w:rPr>
  </w:style>
  <w:style w:type="character" w:customStyle="1" w:styleId="a4">
    <w:name w:val="Название Знак"/>
    <w:aliases w:val="табл Знак"/>
    <w:link w:val="a3"/>
    <w:rsid w:val="004D1D40"/>
    <w:rPr>
      <w:rFonts w:ascii="Arial" w:hAnsi="Arial" w:cs="Arial"/>
      <w:b/>
      <w:bCs/>
      <w:sz w:val="22"/>
      <w:szCs w:val="22"/>
      <w:lang w:val="ru-RU" w:eastAsia="ru-RU" w:bidi="ar-SA"/>
    </w:rPr>
  </w:style>
  <w:style w:type="paragraph" w:customStyle="1" w:styleId="Label">
    <w:name w:val="Label"/>
    <w:basedOn w:val="a"/>
    <w:rsid w:val="004D1D40"/>
    <w:pPr>
      <w:spacing w:before="120" w:after="0" w:line="240" w:lineRule="auto"/>
    </w:pPr>
    <w:rPr>
      <w:rFonts w:ascii="Antiqua" w:hAnsi="Antiqua" w:cs="Times New Roman"/>
      <w:sz w:val="17"/>
      <w:szCs w:val="20"/>
      <w:lang w:val="en-US"/>
    </w:rPr>
  </w:style>
  <w:style w:type="paragraph" w:customStyle="1" w:styleId="Ieinoie">
    <w:name w:val="Ieino?ie"/>
    <w:basedOn w:val="a"/>
    <w:rsid w:val="004D1D40"/>
    <w:pPr>
      <w:spacing w:after="0" w:line="240" w:lineRule="auto"/>
      <w:jc w:val="center"/>
    </w:pPr>
    <w:rPr>
      <w:rFonts w:ascii="AGGal" w:hAnsi="AGGal" w:cs="Times New Roman"/>
      <w:szCs w:val="20"/>
    </w:rPr>
  </w:style>
  <w:style w:type="paragraph" w:customStyle="1" w:styleId="Style3">
    <w:name w:val="Style3"/>
    <w:basedOn w:val="a"/>
    <w:rsid w:val="004D1D40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4D1D40"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rsid w:val="004D1D4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4D1D40"/>
    <w:rPr>
      <w:rFonts w:ascii="Calibri" w:hAnsi="Calibri" w:cs="Calibri"/>
      <w:sz w:val="22"/>
      <w:szCs w:val="22"/>
      <w:lang w:val="ru-RU" w:eastAsia="ru-RU" w:bidi="ar-SA"/>
    </w:rPr>
  </w:style>
  <w:style w:type="character" w:styleId="a5">
    <w:name w:val="Strong"/>
    <w:qFormat/>
    <w:rsid w:val="004D1D40"/>
    <w:rPr>
      <w:b/>
      <w:bCs/>
    </w:rPr>
  </w:style>
  <w:style w:type="character" w:customStyle="1" w:styleId="textcenter">
    <w:name w:val="text_center"/>
    <w:basedOn w:val="a0"/>
    <w:rsid w:val="004D1D40"/>
  </w:style>
  <w:style w:type="paragraph" w:styleId="a6">
    <w:name w:val="caption"/>
    <w:basedOn w:val="a"/>
    <w:next w:val="a"/>
    <w:qFormat/>
    <w:rsid w:val="007D7AC9"/>
    <w:rPr>
      <w:b/>
      <w:bCs/>
      <w:sz w:val="20"/>
      <w:szCs w:val="20"/>
    </w:rPr>
  </w:style>
  <w:style w:type="paragraph" w:styleId="a7">
    <w:name w:val="Normal (Web)"/>
    <w:basedOn w:val="a"/>
    <w:rsid w:val="007E7F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rsid w:val="003003DB"/>
    <w:pPr>
      <w:spacing w:after="120"/>
      <w:ind w:left="283"/>
    </w:pPr>
  </w:style>
  <w:style w:type="paragraph" w:styleId="11">
    <w:name w:val="toc 1"/>
    <w:basedOn w:val="a"/>
    <w:next w:val="a"/>
    <w:autoRedefine/>
    <w:uiPriority w:val="39"/>
    <w:rsid w:val="00115825"/>
    <w:pPr>
      <w:spacing w:before="120" w:after="0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23">
    <w:name w:val="toc 2"/>
    <w:basedOn w:val="a"/>
    <w:next w:val="a"/>
    <w:autoRedefine/>
    <w:uiPriority w:val="39"/>
    <w:rsid w:val="00115825"/>
    <w:pPr>
      <w:spacing w:before="120" w:after="0"/>
      <w:ind w:left="220"/>
    </w:pPr>
    <w:rPr>
      <w:rFonts w:ascii="Times New Roman" w:hAnsi="Times New Roman" w:cs="Times New Roman"/>
      <w:b/>
      <w:bCs/>
    </w:rPr>
  </w:style>
  <w:style w:type="paragraph" w:styleId="31">
    <w:name w:val="toc 3"/>
    <w:basedOn w:val="a"/>
    <w:next w:val="a"/>
    <w:autoRedefine/>
    <w:uiPriority w:val="39"/>
    <w:rsid w:val="00115825"/>
    <w:pPr>
      <w:spacing w:after="0"/>
      <w:ind w:left="440"/>
    </w:pPr>
    <w:rPr>
      <w:rFonts w:ascii="Times New Roman" w:hAnsi="Times New Roman" w:cs="Times New Roman"/>
      <w:sz w:val="20"/>
      <w:szCs w:val="20"/>
    </w:rPr>
  </w:style>
  <w:style w:type="character" w:styleId="a9">
    <w:name w:val="Hyperlink"/>
    <w:uiPriority w:val="99"/>
    <w:rsid w:val="00115825"/>
    <w:rPr>
      <w:color w:val="0000FF"/>
      <w:u w:val="single"/>
    </w:rPr>
  </w:style>
  <w:style w:type="paragraph" w:styleId="40">
    <w:name w:val="toc 4"/>
    <w:basedOn w:val="a"/>
    <w:next w:val="a"/>
    <w:autoRedefine/>
    <w:semiHidden/>
    <w:rsid w:val="00115825"/>
    <w:pPr>
      <w:spacing w:after="0"/>
      <w:ind w:left="660"/>
    </w:pPr>
    <w:rPr>
      <w:rFonts w:ascii="Times New Roman" w:hAnsi="Times New Roman" w:cs="Times New Roman"/>
      <w:sz w:val="20"/>
      <w:szCs w:val="20"/>
    </w:rPr>
  </w:style>
  <w:style w:type="paragraph" w:styleId="50">
    <w:name w:val="toc 5"/>
    <w:basedOn w:val="a"/>
    <w:next w:val="a"/>
    <w:autoRedefine/>
    <w:semiHidden/>
    <w:rsid w:val="00115825"/>
    <w:pPr>
      <w:spacing w:after="0"/>
      <w:ind w:left="880"/>
    </w:pPr>
    <w:rPr>
      <w:rFonts w:ascii="Times New Roman" w:hAnsi="Times New Roman" w:cs="Times New Roman"/>
      <w:sz w:val="20"/>
      <w:szCs w:val="20"/>
    </w:rPr>
  </w:style>
  <w:style w:type="paragraph" w:styleId="60">
    <w:name w:val="toc 6"/>
    <w:basedOn w:val="a"/>
    <w:next w:val="a"/>
    <w:autoRedefine/>
    <w:semiHidden/>
    <w:rsid w:val="00115825"/>
    <w:pPr>
      <w:spacing w:after="0"/>
      <w:ind w:left="1100"/>
    </w:pPr>
    <w:rPr>
      <w:rFonts w:ascii="Times New Roman" w:hAnsi="Times New Roman" w:cs="Times New Roman"/>
      <w:sz w:val="20"/>
      <w:szCs w:val="20"/>
    </w:rPr>
  </w:style>
  <w:style w:type="paragraph" w:styleId="70">
    <w:name w:val="toc 7"/>
    <w:basedOn w:val="a"/>
    <w:next w:val="a"/>
    <w:autoRedefine/>
    <w:semiHidden/>
    <w:rsid w:val="00115825"/>
    <w:pPr>
      <w:spacing w:after="0"/>
      <w:ind w:left="1320"/>
    </w:pPr>
    <w:rPr>
      <w:rFonts w:ascii="Times New Roman" w:hAnsi="Times New Roman" w:cs="Times New Roman"/>
      <w:sz w:val="20"/>
      <w:szCs w:val="20"/>
    </w:rPr>
  </w:style>
  <w:style w:type="paragraph" w:styleId="80">
    <w:name w:val="toc 8"/>
    <w:basedOn w:val="a"/>
    <w:next w:val="a"/>
    <w:autoRedefine/>
    <w:semiHidden/>
    <w:rsid w:val="00115825"/>
    <w:pPr>
      <w:spacing w:after="0"/>
      <w:ind w:left="1540"/>
    </w:pPr>
    <w:rPr>
      <w:rFonts w:ascii="Times New Roman" w:hAnsi="Times New Roman" w:cs="Times New Roman"/>
      <w:sz w:val="20"/>
      <w:szCs w:val="20"/>
    </w:rPr>
  </w:style>
  <w:style w:type="paragraph" w:styleId="90">
    <w:name w:val="toc 9"/>
    <w:basedOn w:val="a"/>
    <w:next w:val="a"/>
    <w:autoRedefine/>
    <w:semiHidden/>
    <w:rsid w:val="00115825"/>
    <w:pPr>
      <w:spacing w:after="0"/>
      <w:ind w:left="1760"/>
    </w:pPr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0C5E7F"/>
    <w:pPr>
      <w:ind w:left="720"/>
      <w:contextualSpacing/>
    </w:pPr>
    <w:rPr>
      <w:rFonts w:cs="Times New Roman"/>
    </w:rPr>
  </w:style>
  <w:style w:type="character" w:customStyle="1" w:styleId="10">
    <w:name w:val="Заголовок 1 Знак"/>
    <w:link w:val="1"/>
    <w:rsid w:val="001D3F77"/>
    <w:rPr>
      <w:b/>
      <w:bCs/>
      <w:kern w:val="32"/>
      <w:sz w:val="28"/>
      <w:szCs w:val="32"/>
    </w:rPr>
  </w:style>
  <w:style w:type="paragraph" w:styleId="ab">
    <w:name w:val="header"/>
    <w:aliases w:val="ВерхКолонтитул"/>
    <w:basedOn w:val="a"/>
    <w:link w:val="ac"/>
    <w:rsid w:val="00C01342"/>
    <w:pPr>
      <w:tabs>
        <w:tab w:val="center" w:pos="4677"/>
        <w:tab w:val="right" w:pos="9355"/>
      </w:tabs>
    </w:pPr>
    <w:rPr>
      <w:rFonts w:cs="Times New Roman"/>
    </w:rPr>
  </w:style>
  <w:style w:type="paragraph" w:styleId="ad">
    <w:name w:val="footer"/>
    <w:basedOn w:val="a"/>
    <w:rsid w:val="00C01342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8057B7"/>
  </w:style>
  <w:style w:type="character" w:customStyle="1" w:styleId="30">
    <w:name w:val="Заголовок 3 Знак"/>
    <w:link w:val="3"/>
    <w:rsid w:val="007A1E05"/>
    <w:rPr>
      <w:b/>
      <w:bCs/>
      <w:sz w:val="24"/>
      <w:szCs w:val="26"/>
    </w:rPr>
  </w:style>
  <w:style w:type="character" w:customStyle="1" w:styleId="af">
    <w:name w:val="СТАТЬЯ"/>
    <w:qFormat/>
    <w:rsid w:val="0092242A"/>
    <w:rPr>
      <w:rFonts w:ascii="Times New Roman" w:hAnsi="Times New Roman"/>
      <w:color w:val="auto"/>
      <w:sz w:val="24"/>
    </w:rPr>
  </w:style>
  <w:style w:type="paragraph" w:styleId="af0">
    <w:name w:val="Body Text"/>
    <w:basedOn w:val="a"/>
    <w:rsid w:val="00106654"/>
    <w:pPr>
      <w:spacing w:after="120"/>
    </w:pPr>
  </w:style>
  <w:style w:type="character" w:customStyle="1" w:styleId="FontStyle12">
    <w:name w:val="Font Style12"/>
    <w:rsid w:val="00106654"/>
    <w:rPr>
      <w:rFonts w:ascii="Calibri" w:hAnsi="Calibri" w:cs="Calibri"/>
      <w:b/>
      <w:bCs/>
      <w:sz w:val="14"/>
      <w:szCs w:val="14"/>
    </w:rPr>
  </w:style>
  <w:style w:type="paragraph" w:customStyle="1" w:styleId="Style2">
    <w:name w:val="Style2"/>
    <w:basedOn w:val="a"/>
    <w:rsid w:val="00106654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paragraph" w:customStyle="1" w:styleId="Style4">
    <w:name w:val="Style4"/>
    <w:basedOn w:val="a"/>
    <w:rsid w:val="00106654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cs="Times New Roman"/>
      <w:sz w:val="24"/>
      <w:szCs w:val="24"/>
    </w:rPr>
  </w:style>
  <w:style w:type="paragraph" w:customStyle="1" w:styleId="Style6">
    <w:name w:val="Style6"/>
    <w:basedOn w:val="a"/>
    <w:rsid w:val="00106654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FontStyle13">
    <w:name w:val="Font Style13"/>
    <w:rsid w:val="00106654"/>
    <w:rPr>
      <w:rFonts w:ascii="Calibri" w:hAnsi="Calibri" w:cs="Calibri"/>
      <w:b/>
      <w:bCs/>
      <w:sz w:val="16"/>
      <w:szCs w:val="16"/>
    </w:rPr>
  </w:style>
  <w:style w:type="character" w:customStyle="1" w:styleId="FontStyle17">
    <w:name w:val="Font Style17"/>
    <w:rsid w:val="00106654"/>
    <w:rPr>
      <w:rFonts w:ascii="Calibri" w:hAnsi="Calibri" w:cs="Calibri"/>
      <w:b/>
      <w:bCs/>
      <w:sz w:val="14"/>
      <w:szCs w:val="14"/>
    </w:rPr>
  </w:style>
  <w:style w:type="character" w:customStyle="1" w:styleId="FontStyle14">
    <w:name w:val="Font Style14"/>
    <w:rsid w:val="00106654"/>
    <w:rPr>
      <w:rFonts w:ascii="Calibri" w:hAnsi="Calibri" w:cs="Calibri"/>
      <w:b/>
      <w:bCs/>
      <w:sz w:val="14"/>
      <w:szCs w:val="14"/>
    </w:rPr>
  </w:style>
  <w:style w:type="paragraph" w:customStyle="1" w:styleId="Style5">
    <w:name w:val="Style5"/>
    <w:basedOn w:val="a"/>
    <w:rsid w:val="00106654"/>
    <w:pPr>
      <w:widowControl w:val="0"/>
      <w:autoSpaceDE w:val="0"/>
      <w:autoSpaceDN w:val="0"/>
      <w:adjustRightInd w:val="0"/>
      <w:spacing w:after="0" w:line="173" w:lineRule="exact"/>
    </w:pPr>
    <w:rPr>
      <w:rFonts w:cs="Times New Roman"/>
      <w:sz w:val="24"/>
      <w:szCs w:val="24"/>
    </w:rPr>
  </w:style>
  <w:style w:type="character" w:customStyle="1" w:styleId="FontStyle11">
    <w:name w:val="Font Style11"/>
    <w:rsid w:val="00106654"/>
    <w:rPr>
      <w:rFonts w:ascii="Calibri" w:hAnsi="Calibri" w:cs="Calibri"/>
      <w:b/>
      <w:bCs/>
      <w:sz w:val="14"/>
      <w:szCs w:val="14"/>
    </w:rPr>
  </w:style>
  <w:style w:type="paragraph" w:styleId="32">
    <w:name w:val="Body Text Indent 3"/>
    <w:basedOn w:val="a"/>
    <w:rsid w:val="00554C26"/>
    <w:pPr>
      <w:spacing w:after="120"/>
      <w:ind w:left="283"/>
    </w:pPr>
    <w:rPr>
      <w:sz w:val="16"/>
      <w:szCs w:val="16"/>
    </w:rPr>
  </w:style>
  <w:style w:type="character" w:customStyle="1" w:styleId="100">
    <w:name w:val="Знак Знак10"/>
    <w:rsid w:val="006E54B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6E54B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3">
    <w:name w:val="Знак Знак3"/>
    <w:rsid w:val="006E54B5"/>
    <w:rPr>
      <w:rFonts w:ascii="Arial" w:eastAsia="Times New Roman" w:hAnsi="Arial" w:cs="Arial"/>
      <w:b/>
      <w:bCs/>
      <w:lang w:eastAsia="ru-RU"/>
    </w:rPr>
  </w:style>
  <w:style w:type="character" w:customStyle="1" w:styleId="ac">
    <w:name w:val="Верхний колонтитул Знак"/>
    <w:aliases w:val="ВерхКолонтитул Знак"/>
    <w:link w:val="ab"/>
    <w:rsid w:val="00D01927"/>
    <w:rPr>
      <w:rFonts w:ascii="Calibri" w:hAnsi="Calibri" w:cs="Calibri"/>
      <w:sz w:val="22"/>
      <w:szCs w:val="22"/>
    </w:rPr>
  </w:style>
  <w:style w:type="paragraph" w:customStyle="1" w:styleId="af1">
    <w:name w:val="Обычный в таблице"/>
    <w:basedOn w:val="a"/>
    <w:link w:val="af2"/>
    <w:semiHidden/>
    <w:rsid w:val="00D01927"/>
    <w:pPr>
      <w:spacing w:after="0" w:line="360" w:lineRule="auto"/>
      <w:ind w:hanging="6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f2">
    <w:name w:val="Обычный в таблице Знак"/>
    <w:link w:val="af1"/>
    <w:semiHidden/>
    <w:rsid w:val="00D01927"/>
    <w:rPr>
      <w:sz w:val="24"/>
      <w:szCs w:val="24"/>
    </w:rPr>
  </w:style>
  <w:style w:type="paragraph" w:styleId="af3">
    <w:name w:val="No Spacing"/>
    <w:link w:val="af4"/>
    <w:uiPriority w:val="1"/>
    <w:qFormat/>
    <w:rsid w:val="00B15932"/>
    <w:rPr>
      <w:rFonts w:ascii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1"/>
    <w:rsid w:val="00B15932"/>
    <w:rPr>
      <w:rFonts w:ascii="Calibri" w:hAnsi="Calibri"/>
      <w:sz w:val="22"/>
      <w:szCs w:val="22"/>
      <w:lang w:eastAsia="en-US" w:bidi="ar-SA"/>
    </w:rPr>
  </w:style>
  <w:style w:type="paragraph" w:styleId="af5">
    <w:name w:val="Balloon Text"/>
    <w:basedOn w:val="a"/>
    <w:link w:val="af6"/>
    <w:rsid w:val="008B79F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6">
    <w:name w:val="Текст выноски Знак"/>
    <w:link w:val="af5"/>
    <w:rsid w:val="008B79F5"/>
    <w:rPr>
      <w:rFonts w:ascii="Tahoma" w:hAnsi="Tahoma" w:cs="Tahoma"/>
      <w:sz w:val="16"/>
      <w:szCs w:val="16"/>
    </w:rPr>
  </w:style>
  <w:style w:type="character" w:styleId="af7">
    <w:name w:val="Emphasis"/>
    <w:qFormat/>
    <w:rsid w:val="00E35329"/>
    <w:rPr>
      <w:i/>
      <w:iCs/>
    </w:rPr>
  </w:style>
  <w:style w:type="paragraph" w:customStyle="1" w:styleId="12">
    <w:name w:val="Текст 1"/>
    <w:basedOn w:val="af0"/>
    <w:link w:val="13"/>
    <w:qFormat/>
    <w:rsid w:val="00792F47"/>
    <w:pPr>
      <w:spacing w:after="0" w:line="240" w:lineRule="auto"/>
      <w:ind w:firstLine="709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13">
    <w:name w:val="Текст 1 Знак"/>
    <w:link w:val="12"/>
    <w:rsid w:val="00792F47"/>
    <w:rPr>
      <w:sz w:val="26"/>
      <w:szCs w:val="26"/>
    </w:rPr>
  </w:style>
  <w:style w:type="paragraph" w:customStyle="1" w:styleId="14">
    <w:name w:val="Обычный1"/>
    <w:link w:val="Normal"/>
    <w:rsid w:val="005105C6"/>
    <w:pPr>
      <w:widowControl w:val="0"/>
      <w:suppressAutoHyphens/>
      <w:overflowPunct w:val="0"/>
      <w:autoSpaceDE w:val="0"/>
      <w:spacing w:line="360" w:lineRule="auto"/>
      <w:ind w:firstLine="851"/>
      <w:jc w:val="both"/>
      <w:textAlignment w:val="baseline"/>
    </w:pPr>
    <w:rPr>
      <w:lang w:eastAsia="ar-SA"/>
    </w:rPr>
  </w:style>
  <w:style w:type="character" w:customStyle="1" w:styleId="Normal">
    <w:name w:val="Normal Знак"/>
    <w:link w:val="14"/>
    <w:rsid w:val="005105C6"/>
    <w:rPr>
      <w:lang w:eastAsia="ar-SA" w:bidi="ar-SA"/>
    </w:rPr>
  </w:style>
  <w:style w:type="paragraph" w:customStyle="1" w:styleId="15">
    <w:name w:val="Основной текст с отступом1"/>
    <w:basedOn w:val="a"/>
    <w:rsid w:val="005105C6"/>
    <w:pPr>
      <w:widowControl w:val="0"/>
      <w:tabs>
        <w:tab w:val="left" w:pos="3600"/>
      </w:tabs>
      <w:suppressAutoHyphens/>
      <w:overflowPunct w:val="0"/>
      <w:autoSpaceDE w:val="0"/>
      <w:spacing w:after="0" w:line="240" w:lineRule="auto"/>
      <w:ind w:left="3600" w:hanging="2700"/>
      <w:textAlignment w:val="baseline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link w:val="2"/>
    <w:rsid w:val="008C4AF6"/>
    <w:rPr>
      <w:rFonts w:cs="Arial"/>
      <w:b/>
      <w:bCs/>
      <w:i/>
      <w:iCs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D40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1D3F77"/>
    <w:pPr>
      <w:keepNext/>
      <w:numPr>
        <w:numId w:val="1"/>
      </w:numPr>
      <w:spacing w:before="240" w:after="60"/>
      <w:jc w:val="center"/>
      <w:outlineLvl w:val="0"/>
    </w:pPr>
    <w:rPr>
      <w:rFonts w:ascii="Times New Roman" w:hAnsi="Times New Roman" w:cs="Times New Roman"/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D3F77"/>
    <w:pPr>
      <w:keepNext/>
      <w:numPr>
        <w:ilvl w:val="1"/>
        <w:numId w:val="1"/>
      </w:numPr>
      <w:spacing w:before="240" w:after="60"/>
      <w:outlineLvl w:val="1"/>
    </w:pPr>
    <w:rPr>
      <w:rFonts w:ascii="Times New Roman" w:hAnsi="Times New Roman" w:cs="Times New Roman"/>
      <w:b/>
      <w:bCs/>
      <w:i/>
      <w:iCs/>
      <w:sz w:val="24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7A1E05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bCs/>
      <w:sz w:val="24"/>
      <w:szCs w:val="26"/>
      <w:lang w:val="x-none" w:eastAsia="x-none"/>
    </w:rPr>
  </w:style>
  <w:style w:type="paragraph" w:styleId="4">
    <w:name w:val="heading 4"/>
    <w:basedOn w:val="a"/>
    <w:next w:val="a"/>
    <w:qFormat/>
    <w:rsid w:val="00E702BC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Times New Roman"/>
      <w:b/>
      <w:bCs/>
      <w:sz w:val="24"/>
      <w:szCs w:val="28"/>
    </w:rPr>
  </w:style>
  <w:style w:type="paragraph" w:styleId="5">
    <w:name w:val="heading 5"/>
    <w:basedOn w:val="a"/>
    <w:next w:val="a"/>
    <w:qFormat/>
    <w:rsid w:val="004D1D4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D1D40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7">
    <w:name w:val="heading 7"/>
    <w:basedOn w:val="a"/>
    <w:next w:val="a"/>
    <w:qFormat/>
    <w:rsid w:val="004D1D40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qFormat/>
    <w:rsid w:val="004D1D40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qFormat/>
    <w:rsid w:val="004D1D40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табл"/>
    <w:basedOn w:val="a"/>
    <w:link w:val="a4"/>
    <w:qFormat/>
    <w:rsid w:val="004D1D40"/>
    <w:pPr>
      <w:spacing w:after="0" w:line="240" w:lineRule="auto"/>
      <w:jc w:val="center"/>
    </w:pPr>
    <w:rPr>
      <w:rFonts w:ascii="Arial" w:hAnsi="Arial" w:cs="Arial"/>
      <w:b/>
      <w:bCs/>
    </w:rPr>
  </w:style>
  <w:style w:type="character" w:customStyle="1" w:styleId="a4">
    <w:name w:val="Название Знак"/>
    <w:aliases w:val="табл Знак"/>
    <w:link w:val="a3"/>
    <w:rsid w:val="004D1D40"/>
    <w:rPr>
      <w:rFonts w:ascii="Arial" w:hAnsi="Arial" w:cs="Arial"/>
      <w:b/>
      <w:bCs/>
      <w:sz w:val="22"/>
      <w:szCs w:val="22"/>
      <w:lang w:val="ru-RU" w:eastAsia="ru-RU" w:bidi="ar-SA"/>
    </w:rPr>
  </w:style>
  <w:style w:type="paragraph" w:customStyle="1" w:styleId="Label">
    <w:name w:val="Label"/>
    <w:basedOn w:val="a"/>
    <w:rsid w:val="004D1D40"/>
    <w:pPr>
      <w:spacing w:before="120" w:after="0" w:line="240" w:lineRule="auto"/>
    </w:pPr>
    <w:rPr>
      <w:rFonts w:ascii="Antiqua" w:hAnsi="Antiqua" w:cs="Times New Roman"/>
      <w:sz w:val="17"/>
      <w:szCs w:val="20"/>
      <w:lang w:val="en-US"/>
    </w:rPr>
  </w:style>
  <w:style w:type="paragraph" w:customStyle="1" w:styleId="Ieinoie">
    <w:name w:val="Ieino?ie"/>
    <w:basedOn w:val="a"/>
    <w:rsid w:val="004D1D40"/>
    <w:pPr>
      <w:spacing w:after="0" w:line="240" w:lineRule="auto"/>
      <w:jc w:val="center"/>
    </w:pPr>
    <w:rPr>
      <w:rFonts w:ascii="AGGal" w:hAnsi="AGGal" w:cs="Times New Roman"/>
      <w:szCs w:val="20"/>
    </w:rPr>
  </w:style>
  <w:style w:type="paragraph" w:customStyle="1" w:styleId="Style3">
    <w:name w:val="Style3"/>
    <w:basedOn w:val="a"/>
    <w:rsid w:val="004D1D40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4D1D40"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rsid w:val="004D1D4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4D1D40"/>
    <w:rPr>
      <w:rFonts w:ascii="Calibri" w:hAnsi="Calibri" w:cs="Calibri"/>
      <w:sz w:val="22"/>
      <w:szCs w:val="22"/>
      <w:lang w:val="ru-RU" w:eastAsia="ru-RU" w:bidi="ar-SA"/>
    </w:rPr>
  </w:style>
  <w:style w:type="character" w:styleId="a5">
    <w:name w:val="Strong"/>
    <w:qFormat/>
    <w:rsid w:val="004D1D40"/>
    <w:rPr>
      <w:b/>
      <w:bCs/>
    </w:rPr>
  </w:style>
  <w:style w:type="character" w:customStyle="1" w:styleId="textcenter">
    <w:name w:val="text_center"/>
    <w:basedOn w:val="a0"/>
    <w:rsid w:val="004D1D40"/>
  </w:style>
  <w:style w:type="paragraph" w:styleId="a6">
    <w:name w:val="caption"/>
    <w:basedOn w:val="a"/>
    <w:next w:val="a"/>
    <w:qFormat/>
    <w:rsid w:val="007D7AC9"/>
    <w:rPr>
      <w:b/>
      <w:bCs/>
      <w:sz w:val="20"/>
      <w:szCs w:val="20"/>
    </w:rPr>
  </w:style>
  <w:style w:type="paragraph" w:styleId="a7">
    <w:name w:val="Normal (Web)"/>
    <w:basedOn w:val="a"/>
    <w:rsid w:val="007E7F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rsid w:val="003003DB"/>
    <w:pPr>
      <w:spacing w:after="120"/>
      <w:ind w:left="283"/>
    </w:pPr>
  </w:style>
  <w:style w:type="paragraph" w:styleId="11">
    <w:name w:val="toc 1"/>
    <w:basedOn w:val="a"/>
    <w:next w:val="a"/>
    <w:autoRedefine/>
    <w:uiPriority w:val="39"/>
    <w:rsid w:val="00115825"/>
    <w:pPr>
      <w:spacing w:before="120" w:after="0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23">
    <w:name w:val="toc 2"/>
    <w:basedOn w:val="a"/>
    <w:next w:val="a"/>
    <w:autoRedefine/>
    <w:uiPriority w:val="39"/>
    <w:rsid w:val="00115825"/>
    <w:pPr>
      <w:spacing w:before="120" w:after="0"/>
      <w:ind w:left="220"/>
    </w:pPr>
    <w:rPr>
      <w:rFonts w:ascii="Times New Roman" w:hAnsi="Times New Roman" w:cs="Times New Roman"/>
      <w:b/>
      <w:bCs/>
    </w:rPr>
  </w:style>
  <w:style w:type="paragraph" w:styleId="31">
    <w:name w:val="toc 3"/>
    <w:basedOn w:val="a"/>
    <w:next w:val="a"/>
    <w:autoRedefine/>
    <w:uiPriority w:val="39"/>
    <w:rsid w:val="00115825"/>
    <w:pPr>
      <w:spacing w:after="0"/>
      <w:ind w:left="440"/>
    </w:pPr>
    <w:rPr>
      <w:rFonts w:ascii="Times New Roman" w:hAnsi="Times New Roman" w:cs="Times New Roman"/>
      <w:sz w:val="20"/>
      <w:szCs w:val="20"/>
    </w:rPr>
  </w:style>
  <w:style w:type="character" w:styleId="a9">
    <w:name w:val="Hyperlink"/>
    <w:uiPriority w:val="99"/>
    <w:rsid w:val="00115825"/>
    <w:rPr>
      <w:color w:val="0000FF"/>
      <w:u w:val="single"/>
    </w:rPr>
  </w:style>
  <w:style w:type="paragraph" w:styleId="40">
    <w:name w:val="toc 4"/>
    <w:basedOn w:val="a"/>
    <w:next w:val="a"/>
    <w:autoRedefine/>
    <w:semiHidden/>
    <w:rsid w:val="00115825"/>
    <w:pPr>
      <w:spacing w:after="0"/>
      <w:ind w:left="660"/>
    </w:pPr>
    <w:rPr>
      <w:rFonts w:ascii="Times New Roman" w:hAnsi="Times New Roman" w:cs="Times New Roman"/>
      <w:sz w:val="20"/>
      <w:szCs w:val="20"/>
    </w:rPr>
  </w:style>
  <w:style w:type="paragraph" w:styleId="50">
    <w:name w:val="toc 5"/>
    <w:basedOn w:val="a"/>
    <w:next w:val="a"/>
    <w:autoRedefine/>
    <w:semiHidden/>
    <w:rsid w:val="00115825"/>
    <w:pPr>
      <w:spacing w:after="0"/>
      <w:ind w:left="880"/>
    </w:pPr>
    <w:rPr>
      <w:rFonts w:ascii="Times New Roman" w:hAnsi="Times New Roman" w:cs="Times New Roman"/>
      <w:sz w:val="20"/>
      <w:szCs w:val="20"/>
    </w:rPr>
  </w:style>
  <w:style w:type="paragraph" w:styleId="60">
    <w:name w:val="toc 6"/>
    <w:basedOn w:val="a"/>
    <w:next w:val="a"/>
    <w:autoRedefine/>
    <w:semiHidden/>
    <w:rsid w:val="00115825"/>
    <w:pPr>
      <w:spacing w:after="0"/>
      <w:ind w:left="1100"/>
    </w:pPr>
    <w:rPr>
      <w:rFonts w:ascii="Times New Roman" w:hAnsi="Times New Roman" w:cs="Times New Roman"/>
      <w:sz w:val="20"/>
      <w:szCs w:val="20"/>
    </w:rPr>
  </w:style>
  <w:style w:type="paragraph" w:styleId="70">
    <w:name w:val="toc 7"/>
    <w:basedOn w:val="a"/>
    <w:next w:val="a"/>
    <w:autoRedefine/>
    <w:semiHidden/>
    <w:rsid w:val="00115825"/>
    <w:pPr>
      <w:spacing w:after="0"/>
      <w:ind w:left="1320"/>
    </w:pPr>
    <w:rPr>
      <w:rFonts w:ascii="Times New Roman" w:hAnsi="Times New Roman" w:cs="Times New Roman"/>
      <w:sz w:val="20"/>
      <w:szCs w:val="20"/>
    </w:rPr>
  </w:style>
  <w:style w:type="paragraph" w:styleId="80">
    <w:name w:val="toc 8"/>
    <w:basedOn w:val="a"/>
    <w:next w:val="a"/>
    <w:autoRedefine/>
    <w:semiHidden/>
    <w:rsid w:val="00115825"/>
    <w:pPr>
      <w:spacing w:after="0"/>
      <w:ind w:left="1540"/>
    </w:pPr>
    <w:rPr>
      <w:rFonts w:ascii="Times New Roman" w:hAnsi="Times New Roman" w:cs="Times New Roman"/>
      <w:sz w:val="20"/>
      <w:szCs w:val="20"/>
    </w:rPr>
  </w:style>
  <w:style w:type="paragraph" w:styleId="90">
    <w:name w:val="toc 9"/>
    <w:basedOn w:val="a"/>
    <w:next w:val="a"/>
    <w:autoRedefine/>
    <w:semiHidden/>
    <w:rsid w:val="00115825"/>
    <w:pPr>
      <w:spacing w:after="0"/>
      <w:ind w:left="1760"/>
    </w:pPr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0C5E7F"/>
    <w:pPr>
      <w:ind w:left="720"/>
      <w:contextualSpacing/>
    </w:pPr>
    <w:rPr>
      <w:rFonts w:cs="Times New Roman"/>
    </w:rPr>
  </w:style>
  <w:style w:type="character" w:customStyle="1" w:styleId="10">
    <w:name w:val="Заголовок 1 Знак"/>
    <w:link w:val="1"/>
    <w:rsid w:val="001D3F77"/>
    <w:rPr>
      <w:b/>
      <w:bCs/>
      <w:kern w:val="32"/>
      <w:sz w:val="28"/>
      <w:szCs w:val="32"/>
      <w:lang w:val="x-none" w:eastAsia="x-none"/>
    </w:rPr>
  </w:style>
  <w:style w:type="paragraph" w:styleId="ab">
    <w:name w:val="header"/>
    <w:aliases w:val="ВерхКолонтитул"/>
    <w:basedOn w:val="a"/>
    <w:link w:val="ac"/>
    <w:rsid w:val="00C01342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paragraph" w:styleId="ad">
    <w:name w:val="footer"/>
    <w:basedOn w:val="a"/>
    <w:rsid w:val="00C01342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8057B7"/>
  </w:style>
  <w:style w:type="character" w:customStyle="1" w:styleId="30">
    <w:name w:val="Заголовок 3 Знак"/>
    <w:link w:val="3"/>
    <w:rsid w:val="007A1E05"/>
    <w:rPr>
      <w:b/>
      <w:bCs/>
      <w:sz w:val="24"/>
      <w:szCs w:val="26"/>
      <w:lang w:val="x-none" w:eastAsia="x-none"/>
    </w:rPr>
  </w:style>
  <w:style w:type="character" w:customStyle="1" w:styleId="af">
    <w:name w:val="СТАТЬЯ"/>
    <w:qFormat/>
    <w:rsid w:val="0092242A"/>
    <w:rPr>
      <w:rFonts w:ascii="Times New Roman" w:hAnsi="Times New Roman"/>
      <w:color w:val="auto"/>
      <w:sz w:val="24"/>
    </w:rPr>
  </w:style>
  <w:style w:type="paragraph" w:styleId="af0">
    <w:name w:val="Body Text"/>
    <w:basedOn w:val="a"/>
    <w:rsid w:val="00106654"/>
    <w:pPr>
      <w:spacing w:after="120"/>
    </w:pPr>
  </w:style>
  <w:style w:type="character" w:customStyle="1" w:styleId="FontStyle12">
    <w:name w:val="Font Style12"/>
    <w:rsid w:val="00106654"/>
    <w:rPr>
      <w:rFonts w:ascii="Calibri" w:hAnsi="Calibri" w:cs="Calibri"/>
      <w:b/>
      <w:bCs/>
      <w:sz w:val="14"/>
      <w:szCs w:val="14"/>
    </w:rPr>
  </w:style>
  <w:style w:type="paragraph" w:customStyle="1" w:styleId="Style2">
    <w:name w:val="Style2"/>
    <w:basedOn w:val="a"/>
    <w:rsid w:val="00106654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paragraph" w:customStyle="1" w:styleId="Style4">
    <w:name w:val="Style4"/>
    <w:basedOn w:val="a"/>
    <w:rsid w:val="00106654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cs="Times New Roman"/>
      <w:sz w:val="24"/>
      <w:szCs w:val="24"/>
    </w:rPr>
  </w:style>
  <w:style w:type="paragraph" w:customStyle="1" w:styleId="Style6">
    <w:name w:val="Style6"/>
    <w:basedOn w:val="a"/>
    <w:rsid w:val="00106654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FontStyle13">
    <w:name w:val="Font Style13"/>
    <w:rsid w:val="00106654"/>
    <w:rPr>
      <w:rFonts w:ascii="Calibri" w:hAnsi="Calibri" w:cs="Calibri"/>
      <w:b/>
      <w:bCs/>
      <w:sz w:val="16"/>
      <w:szCs w:val="16"/>
    </w:rPr>
  </w:style>
  <w:style w:type="character" w:customStyle="1" w:styleId="FontStyle17">
    <w:name w:val="Font Style17"/>
    <w:rsid w:val="00106654"/>
    <w:rPr>
      <w:rFonts w:ascii="Calibri" w:hAnsi="Calibri" w:cs="Calibri"/>
      <w:b/>
      <w:bCs/>
      <w:sz w:val="14"/>
      <w:szCs w:val="14"/>
    </w:rPr>
  </w:style>
  <w:style w:type="character" w:customStyle="1" w:styleId="FontStyle14">
    <w:name w:val="Font Style14"/>
    <w:rsid w:val="00106654"/>
    <w:rPr>
      <w:rFonts w:ascii="Calibri" w:hAnsi="Calibri" w:cs="Calibri"/>
      <w:b/>
      <w:bCs/>
      <w:sz w:val="14"/>
      <w:szCs w:val="14"/>
    </w:rPr>
  </w:style>
  <w:style w:type="paragraph" w:customStyle="1" w:styleId="Style5">
    <w:name w:val="Style5"/>
    <w:basedOn w:val="a"/>
    <w:rsid w:val="00106654"/>
    <w:pPr>
      <w:widowControl w:val="0"/>
      <w:autoSpaceDE w:val="0"/>
      <w:autoSpaceDN w:val="0"/>
      <w:adjustRightInd w:val="0"/>
      <w:spacing w:after="0" w:line="173" w:lineRule="exact"/>
    </w:pPr>
    <w:rPr>
      <w:rFonts w:cs="Times New Roman"/>
      <w:sz w:val="24"/>
      <w:szCs w:val="24"/>
    </w:rPr>
  </w:style>
  <w:style w:type="character" w:customStyle="1" w:styleId="FontStyle11">
    <w:name w:val="Font Style11"/>
    <w:rsid w:val="00106654"/>
    <w:rPr>
      <w:rFonts w:ascii="Calibri" w:hAnsi="Calibri" w:cs="Calibri"/>
      <w:b/>
      <w:bCs/>
      <w:sz w:val="14"/>
      <w:szCs w:val="14"/>
    </w:rPr>
  </w:style>
  <w:style w:type="paragraph" w:styleId="32">
    <w:name w:val="Body Text Indent 3"/>
    <w:basedOn w:val="a"/>
    <w:rsid w:val="00554C26"/>
    <w:pPr>
      <w:spacing w:after="120"/>
      <w:ind w:left="283"/>
    </w:pPr>
    <w:rPr>
      <w:sz w:val="16"/>
      <w:szCs w:val="16"/>
    </w:rPr>
  </w:style>
  <w:style w:type="character" w:customStyle="1" w:styleId="100">
    <w:name w:val="Знак Знак10"/>
    <w:rsid w:val="006E54B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6E54B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3">
    <w:name w:val="Знак Знак3"/>
    <w:rsid w:val="006E54B5"/>
    <w:rPr>
      <w:rFonts w:ascii="Arial" w:eastAsia="Times New Roman" w:hAnsi="Arial" w:cs="Arial"/>
      <w:b/>
      <w:bCs/>
      <w:lang w:eastAsia="ru-RU"/>
    </w:rPr>
  </w:style>
  <w:style w:type="character" w:customStyle="1" w:styleId="ac">
    <w:name w:val="Верхний колонтитул Знак"/>
    <w:aliases w:val="ВерхКолонтитул Знак"/>
    <w:link w:val="ab"/>
    <w:rsid w:val="00D01927"/>
    <w:rPr>
      <w:rFonts w:ascii="Calibri" w:hAnsi="Calibri" w:cs="Calibri"/>
      <w:sz w:val="22"/>
      <w:szCs w:val="22"/>
    </w:rPr>
  </w:style>
  <w:style w:type="paragraph" w:customStyle="1" w:styleId="af1">
    <w:name w:val="Обычный в таблице"/>
    <w:basedOn w:val="a"/>
    <w:link w:val="af2"/>
    <w:semiHidden/>
    <w:rsid w:val="00D01927"/>
    <w:pPr>
      <w:spacing w:after="0" w:line="360" w:lineRule="auto"/>
      <w:ind w:hanging="6"/>
      <w:jc w:val="center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Обычный в таблице Знак"/>
    <w:link w:val="af1"/>
    <w:semiHidden/>
    <w:rsid w:val="00D01927"/>
    <w:rPr>
      <w:sz w:val="24"/>
      <w:szCs w:val="24"/>
    </w:rPr>
  </w:style>
  <w:style w:type="paragraph" w:styleId="af3">
    <w:name w:val="No Spacing"/>
    <w:link w:val="af4"/>
    <w:uiPriority w:val="1"/>
    <w:qFormat/>
    <w:rsid w:val="00B15932"/>
    <w:rPr>
      <w:rFonts w:ascii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1"/>
    <w:rsid w:val="00B15932"/>
    <w:rPr>
      <w:rFonts w:ascii="Calibri" w:hAnsi="Calibri"/>
      <w:sz w:val="22"/>
      <w:szCs w:val="22"/>
      <w:lang w:eastAsia="en-US" w:bidi="ar-SA"/>
    </w:rPr>
  </w:style>
  <w:style w:type="paragraph" w:styleId="af5">
    <w:name w:val="Balloon Text"/>
    <w:basedOn w:val="a"/>
    <w:link w:val="af6"/>
    <w:rsid w:val="008B79F5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6">
    <w:name w:val="Текст выноски Знак"/>
    <w:link w:val="af5"/>
    <w:rsid w:val="008B79F5"/>
    <w:rPr>
      <w:rFonts w:ascii="Tahoma" w:hAnsi="Tahoma" w:cs="Tahoma"/>
      <w:sz w:val="16"/>
      <w:szCs w:val="16"/>
    </w:rPr>
  </w:style>
  <w:style w:type="character" w:styleId="af7">
    <w:name w:val="Emphasis"/>
    <w:qFormat/>
    <w:rsid w:val="00E35329"/>
    <w:rPr>
      <w:i/>
      <w:iCs/>
    </w:rPr>
  </w:style>
  <w:style w:type="paragraph" w:customStyle="1" w:styleId="12">
    <w:name w:val="Текст 1"/>
    <w:basedOn w:val="af0"/>
    <w:link w:val="13"/>
    <w:qFormat/>
    <w:rsid w:val="00792F47"/>
    <w:pPr>
      <w:spacing w:after="0" w:line="240" w:lineRule="auto"/>
      <w:ind w:firstLine="709"/>
      <w:jc w:val="both"/>
    </w:pPr>
    <w:rPr>
      <w:rFonts w:ascii="Times New Roman" w:hAnsi="Times New Roman" w:cs="Times New Roman"/>
      <w:sz w:val="26"/>
      <w:szCs w:val="26"/>
      <w:lang w:val="x-none" w:eastAsia="x-none"/>
    </w:rPr>
  </w:style>
  <w:style w:type="character" w:customStyle="1" w:styleId="13">
    <w:name w:val="Текст 1 Знак"/>
    <w:link w:val="12"/>
    <w:rsid w:val="00792F47"/>
    <w:rPr>
      <w:sz w:val="26"/>
      <w:szCs w:val="26"/>
    </w:rPr>
  </w:style>
  <w:style w:type="paragraph" w:customStyle="1" w:styleId="14">
    <w:name w:val="Обычный1"/>
    <w:link w:val="Normal"/>
    <w:rsid w:val="005105C6"/>
    <w:pPr>
      <w:widowControl w:val="0"/>
      <w:suppressAutoHyphens/>
      <w:overflowPunct w:val="0"/>
      <w:autoSpaceDE w:val="0"/>
      <w:spacing w:line="360" w:lineRule="auto"/>
      <w:ind w:firstLine="851"/>
      <w:jc w:val="both"/>
      <w:textAlignment w:val="baseline"/>
    </w:pPr>
    <w:rPr>
      <w:lang w:eastAsia="ar-SA"/>
    </w:rPr>
  </w:style>
  <w:style w:type="character" w:customStyle="1" w:styleId="Normal">
    <w:name w:val="Normal Знак"/>
    <w:link w:val="14"/>
    <w:rsid w:val="005105C6"/>
    <w:rPr>
      <w:lang w:eastAsia="ar-SA" w:bidi="ar-SA"/>
    </w:rPr>
  </w:style>
  <w:style w:type="paragraph" w:customStyle="1" w:styleId="15">
    <w:name w:val="Основной текст с отступом1"/>
    <w:basedOn w:val="a"/>
    <w:rsid w:val="005105C6"/>
    <w:pPr>
      <w:widowControl w:val="0"/>
      <w:tabs>
        <w:tab w:val="left" w:pos="3600"/>
      </w:tabs>
      <w:suppressAutoHyphens/>
      <w:overflowPunct w:val="0"/>
      <w:autoSpaceDE w:val="0"/>
      <w:spacing w:after="0" w:line="240" w:lineRule="auto"/>
      <w:ind w:left="3600" w:hanging="2700"/>
      <w:textAlignment w:val="baseline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link w:val="2"/>
    <w:rsid w:val="008C4AF6"/>
    <w:rPr>
      <w:rFonts w:cs="Arial"/>
      <w:b/>
      <w:bCs/>
      <w:i/>
      <w:i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9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0D3A7-DE72-4DC0-B141-FD8D0D4FE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18</Pages>
  <Words>5301</Words>
  <Characters>30222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«РОССИЙСКИЙ ИНСТИТУТ ГРАДОСТРОИТЕЛЬСТВА</vt:lpstr>
    </vt:vector>
  </TitlesOfParts>
  <Company>Организация</Company>
  <LinksUpToDate>false</LinksUpToDate>
  <CharactersWithSpaces>35453</CharactersWithSpaces>
  <SharedDoc>false</SharedDoc>
  <HLinks>
    <vt:vector size="138" baseType="variant">
      <vt:variant>
        <vt:i4>1376314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_Toc304380510</vt:lpwstr>
      </vt:variant>
      <vt:variant>
        <vt:i4>1310778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_Toc304380509</vt:lpwstr>
      </vt:variant>
      <vt:variant>
        <vt:i4>1310778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_Toc304380508</vt:lpwstr>
      </vt:variant>
      <vt:variant>
        <vt:i4>1310778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_Toc304380507</vt:lpwstr>
      </vt:variant>
      <vt:variant>
        <vt:i4>1310778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_Toc304380506</vt:lpwstr>
      </vt:variant>
      <vt:variant>
        <vt:i4>1310778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_Toc304380505</vt:lpwstr>
      </vt:variant>
      <vt:variant>
        <vt:i4>1310778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_Toc304380504</vt:lpwstr>
      </vt:variant>
      <vt:variant>
        <vt:i4>1310778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_Toc304380503</vt:lpwstr>
      </vt:variant>
      <vt:variant>
        <vt:i4>1310778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_Toc304380502</vt:lpwstr>
      </vt:variant>
      <vt:variant>
        <vt:i4>1310778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_Toc304380501</vt:lpwstr>
      </vt:variant>
      <vt:variant>
        <vt:i4>1310778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_Toc304380500</vt:lpwstr>
      </vt:variant>
      <vt:variant>
        <vt:i4>1900603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_Toc304380499</vt:lpwstr>
      </vt:variant>
      <vt:variant>
        <vt:i4>1900603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_Toc304380498</vt:lpwstr>
      </vt:variant>
      <vt:variant>
        <vt:i4>1900603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_Toc304380497</vt:lpwstr>
      </vt:variant>
      <vt:variant>
        <vt:i4>1900603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_Toc304380496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_Toc304380495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_Toc304380494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_Toc304380493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_Toc304380492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_Toc304380491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_Toc304380490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_Toc304380489</vt:lpwstr>
      </vt:variant>
      <vt:variant>
        <vt:i4>1835067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_Toc304380488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«РОССИЙСКИЙ ИНСТИТУТ ГРАДОСТРОИТЕЛЬСТВА</dc:title>
  <dc:creator>Customer</dc:creator>
  <cp:lastModifiedBy>dddd</cp:lastModifiedBy>
  <cp:revision>38</cp:revision>
  <cp:lastPrinted>2015-06-11T05:47:00Z</cp:lastPrinted>
  <dcterms:created xsi:type="dcterms:W3CDTF">2015-01-11T11:46:00Z</dcterms:created>
  <dcterms:modified xsi:type="dcterms:W3CDTF">2018-09-18T18:36:00Z</dcterms:modified>
</cp:coreProperties>
</file>